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E911" w14:textId="69BCFAEA" w:rsidR="00963D64" w:rsidRPr="00C31F01" w:rsidRDefault="00491D2F" w:rsidP="00963D64">
      <w:pPr>
        <w:rPr>
          <w:rFonts w:ascii="Archivo" w:hAnsi="Archivo"/>
          <w:b/>
          <w:color w:val="BF44D0"/>
          <w:sz w:val="24"/>
          <w:szCs w:val="24"/>
        </w:rPr>
      </w:pPr>
      <w:r w:rsidRPr="00C31F01">
        <w:rPr>
          <w:rFonts w:ascii="Archivo" w:hAnsi="Archivo"/>
          <w:b/>
          <w:color w:val="BF44D0"/>
          <w:sz w:val="24"/>
          <w:szCs w:val="24"/>
        </w:rPr>
        <w:t>H</w:t>
      </w:r>
      <w:r w:rsidR="002D77D1">
        <w:rPr>
          <w:rFonts w:ascii="Archivo" w:hAnsi="Archivo"/>
          <w:b/>
          <w:color w:val="BF44D0"/>
          <w:sz w:val="24"/>
          <w:szCs w:val="24"/>
        </w:rPr>
        <w:t>arte Hub</w:t>
      </w:r>
      <w:r w:rsidR="00963D64" w:rsidRPr="00C31F01">
        <w:rPr>
          <w:rFonts w:ascii="Archivo" w:hAnsi="Archivo"/>
          <w:b/>
          <w:color w:val="BF44D0"/>
          <w:sz w:val="24"/>
          <w:szCs w:val="24"/>
        </w:rPr>
        <w:t xml:space="preserve"> Terms </w:t>
      </w:r>
      <w:r w:rsidRPr="00C31F01">
        <w:rPr>
          <w:rFonts w:ascii="Archivo" w:hAnsi="Archivo"/>
          <w:b/>
          <w:color w:val="BF44D0"/>
          <w:sz w:val="24"/>
          <w:szCs w:val="24"/>
        </w:rPr>
        <w:t>of Business</w:t>
      </w:r>
      <w:r w:rsidR="00963D64" w:rsidRPr="00C31F01">
        <w:rPr>
          <w:rFonts w:ascii="Archivo" w:hAnsi="Archivo"/>
          <w:b/>
          <w:color w:val="BF44D0"/>
          <w:sz w:val="24"/>
          <w:szCs w:val="24"/>
        </w:rPr>
        <w:t xml:space="preserve"> </w:t>
      </w:r>
      <w:r w:rsidR="003661A7" w:rsidRPr="00C31F01">
        <w:rPr>
          <w:rFonts w:ascii="Archivo" w:hAnsi="Archivo"/>
          <w:b/>
          <w:color w:val="BF44D0"/>
          <w:sz w:val="24"/>
          <w:szCs w:val="24"/>
        </w:rPr>
        <w:t>(</w:t>
      </w:r>
      <w:r w:rsidRPr="00C31F01">
        <w:rPr>
          <w:rFonts w:ascii="Archivo" w:hAnsi="Archivo"/>
          <w:b/>
          <w:color w:val="BF44D0"/>
          <w:sz w:val="24"/>
          <w:szCs w:val="24"/>
        </w:rPr>
        <w:t>January 202</w:t>
      </w:r>
      <w:r w:rsidR="002D77D1">
        <w:rPr>
          <w:rFonts w:ascii="Archivo" w:hAnsi="Archivo"/>
          <w:b/>
          <w:color w:val="BF44D0"/>
          <w:sz w:val="24"/>
          <w:szCs w:val="24"/>
        </w:rPr>
        <w:t>6</w:t>
      </w:r>
      <w:r w:rsidR="003661A7" w:rsidRPr="00C31F01">
        <w:rPr>
          <w:rFonts w:ascii="Archivo" w:hAnsi="Archivo"/>
          <w:b/>
          <w:color w:val="BF44D0"/>
          <w:sz w:val="24"/>
          <w:szCs w:val="24"/>
        </w:rPr>
        <w:t>)</w:t>
      </w:r>
    </w:p>
    <w:p w14:paraId="2DD79660" w14:textId="253A2D06" w:rsidR="009675DC" w:rsidRPr="00C31F01" w:rsidRDefault="009675DC" w:rsidP="00DB4728">
      <w:pPr>
        <w:rPr>
          <w:rFonts w:ascii="Archivo" w:hAnsi="Archivo"/>
          <w:b/>
          <w:color w:val="BF44D0"/>
          <w:sz w:val="20"/>
          <w:szCs w:val="20"/>
        </w:rPr>
      </w:pPr>
    </w:p>
    <w:p w14:paraId="43DDF50E" w14:textId="5324E632" w:rsidR="005D7B62" w:rsidRPr="00C31F01" w:rsidRDefault="00266235" w:rsidP="00DB4728">
      <w:pPr>
        <w:rPr>
          <w:rFonts w:ascii="Archivo" w:hAnsi="Archivo"/>
          <w:b/>
          <w:color w:val="BF44D0"/>
          <w:sz w:val="20"/>
          <w:szCs w:val="20"/>
        </w:rPr>
      </w:pPr>
      <w:r w:rsidRPr="00C31F01">
        <w:rPr>
          <w:rFonts w:ascii="Archivo" w:hAnsi="Archivo"/>
          <w:b/>
          <w:color w:val="BF44D0"/>
          <w:sz w:val="20"/>
          <w:szCs w:val="20"/>
        </w:rPr>
        <w:t>1.</w:t>
      </w:r>
      <w:r w:rsidRPr="00C31F01">
        <w:rPr>
          <w:rFonts w:ascii="Archivo" w:hAnsi="Archivo"/>
          <w:b/>
          <w:color w:val="BF44D0"/>
          <w:sz w:val="20"/>
          <w:szCs w:val="20"/>
        </w:rPr>
        <w:tab/>
      </w:r>
      <w:r w:rsidR="002E4852" w:rsidRPr="00C31F01">
        <w:rPr>
          <w:rFonts w:ascii="Archivo" w:hAnsi="Archivo"/>
          <w:b/>
          <w:color w:val="BF44D0"/>
          <w:sz w:val="20"/>
          <w:szCs w:val="20"/>
        </w:rPr>
        <w:t xml:space="preserve">GENERAL </w:t>
      </w:r>
    </w:p>
    <w:p w14:paraId="25FE977A" w14:textId="77777777" w:rsidR="00266235" w:rsidRPr="003661A7" w:rsidRDefault="00266235" w:rsidP="00266235">
      <w:pPr>
        <w:rPr>
          <w:rFonts w:ascii="Archivo" w:hAnsi="Archivo"/>
          <w:b/>
          <w:sz w:val="20"/>
          <w:szCs w:val="20"/>
        </w:rPr>
      </w:pPr>
    </w:p>
    <w:p w14:paraId="15D0CB55" w14:textId="6186D16C" w:rsidR="00266235" w:rsidRPr="00C31F01" w:rsidRDefault="00C31F01" w:rsidP="00C31F01">
      <w:pPr>
        <w:pStyle w:val="ListParagraph"/>
        <w:numPr>
          <w:ilvl w:val="1"/>
          <w:numId w:val="11"/>
        </w:numPr>
        <w:rPr>
          <w:rFonts w:ascii="Archivo" w:hAnsi="Archivo"/>
          <w:b/>
          <w:sz w:val="20"/>
          <w:szCs w:val="20"/>
        </w:rPr>
      </w:pPr>
      <w:r w:rsidRPr="00C31F01">
        <w:rPr>
          <w:rFonts w:ascii="Archivo" w:hAnsi="Archivo"/>
          <w:b/>
          <w:sz w:val="20"/>
          <w:szCs w:val="20"/>
        </w:rPr>
        <w:t>Our</w:t>
      </w:r>
      <w:r w:rsidR="00266235" w:rsidRPr="00C31F01">
        <w:rPr>
          <w:rFonts w:ascii="Archivo" w:hAnsi="Archivo"/>
          <w:b/>
          <w:sz w:val="20"/>
          <w:szCs w:val="20"/>
        </w:rPr>
        <w:t xml:space="preserve"> Service</w:t>
      </w:r>
      <w:r w:rsidRPr="00C31F01">
        <w:rPr>
          <w:rFonts w:ascii="Archivo" w:hAnsi="Archivo"/>
          <w:b/>
          <w:sz w:val="20"/>
          <w:szCs w:val="20"/>
        </w:rPr>
        <w:t xml:space="preserve"> Agreement with you</w:t>
      </w:r>
    </w:p>
    <w:p w14:paraId="422A0822" w14:textId="77777777" w:rsidR="00C31F01" w:rsidRPr="00C31F01" w:rsidRDefault="00C31F01" w:rsidP="00C31F01">
      <w:pPr>
        <w:pStyle w:val="ListParagraph"/>
        <w:rPr>
          <w:rFonts w:ascii="Archivo" w:hAnsi="Archivo"/>
          <w:b/>
          <w:sz w:val="20"/>
          <w:szCs w:val="20"/>
        </w:rPr>
      </w:pPr>
    </w:p>
    <w:p w14:paraId="17635749" w14:textId="2BDDC84B" w:rsidR="005D7B62" w:rsidRPr="003661A7" w:rsidRDefault="00491D2F" w:rsidP="00266235">
      <w:pPr>
        <w:ind w:left="720"/>
        <w:rPr>
          <w:rFonts w:ascii="Archivo" w:hAnsi="Archivo"/>
          <w:sz w:val="20"/>
          <w:szCs w:val="20"/>
        </w:rPr>
      </w:pPr>
      <w:r>
        <w:rPr>
          <w:rFonts w:ascii="Archivo" w:hAnsi="Archivo"/>
          <w:sz w:val="20"/>
          <w:szCs w:val="20"/>
        </w:rPr>
        <w:t>H</w:t>
      </w:r>
      <w:r w:rsidR="002D77D1">
        <w:rPr>
          <w:rFonts w:ascii="Archivo" w:hAnsi="Archivo"/>
          <w:sz w:val="20"/>
          <w:szCs w:val="20"/>
        </w:rPr>
        <w:t>arte-</w:t>
      </w:r>
      <w:proofErr w:type="gramStart"/>
      <w:r w:rsidR="002D77D1">
        <w:rPr>
          <w:rFonts w:ascii="Archivo" w:hAnsi="Archivo"/>
          <w:sz w:val="20"/>
          <w:szCs w:val="20"/>
        </w:rPr>
        <w:t xml:space="preserve">Hub </w:t>
      </w:r>
      <w:r w:rsidR="00266235" w:rsidRPr="003661A7">
        <w:rPr>
          <w:rFonts w:ascii="Archivo" w:hAnsi="Archivo"/>
          <w:sz w:val="20"/>
          <w:szCs w:val="20"/>
        </w:rPr>
        <w:t xml:space="preserve"> will</w:t>
      </w:r>
      <w:proofErr w:type="gramEnd"/>
      <w:r w:rsidR="00266235" w:rsidRPr="003661A7">
        <w:rPr>
          <w:rFonts w:ascii="Archivo" w:hAnsi="Archivo"/>
          <w:sz w:val="20"/>
          <w:szCs w:val="20"/>
        </w:rPr>
        <w:t xml:space="preserve"> deliver the agreed services in line with the terms and conditions set out in this document and as specifically detailed in our </w:t>
      </w:r>
      <w:r>
        <w:rPr>
          <w:rFonts w:ascii="Archivo" w:hAnsi="Archivo"/>
          <w:sz w:val="20"/>
          <w:szCs w:val="20"/>
        </w:rPr>
        <w:t>business proposal with you.</w:t>
      </w:r>
    </w:p>
    <w:p w14:paraId="1CD17770" w14:textId="77777777" w:rsidR="00266235" w:rsidRPr="003661A7" w:rsidRDefault="00266235" w:rsidP="00266235">
      <w:pPr>
        <w:rPr>
          <w:rFonts w:ascii="Archivo" w:hAnsi="Archivo"/>
          <w:b/>
          <w:sz w:val="20"/>
          <w:szCs w:val="20"/>
        </w:rPr>
      </w:pPr>
    </w:p>
    <w:p w14:paraId="5D3B0431" w14:textId="41628AFA" w:rsidR="00266235" w:rsidRPr="003661A7" w:rsidRDefault="00266235" w:rsidP="00266235">
      <w:pPr>
        <w:rPr>
          <w:rFonts w:ascii="Archivo" w:hAnsi="Archivo"/>
          <w:b/>
          <w:sz w:val="20"/>
          <w:szCs w:val="20"/>
        </w:rPr>
      </w:pPr>
      <w:r w:rsidRPr="003661A7">
        <w:rPr>
          <w:rFonts w:ascii="Archivo" w:hAnsi="Archivo"/>
          <w:b/>
          <w:sz w:val="20"/>
          <w:szCs w:val="20"/>
        </w:rPr>
        <w:t>1.2</w:t>
      </w:r>
      <w:r w:rsidRPr="003661A7">
        <w:rPr>
          <w:rFonts w:ascii="Archivo" w:hAnsi="Archivo"/>
          <w:b/>
          <w:sz w:val="20"/>
          <w:szCs w:val="20"/>
        </w:rPr>
        <w:tab/>
        <w:t>Changes to the Service</w:t>
      </w:r>
      <w:r w:rsidR="00C31F01">
        <w:rPr>
          <w:rFonts w:ascii="Archivo" w:hAnsi="Archivo"/>
          <w:b/>
          <w:sz w:val="20"/>
          <w:szCs w:val="20"/>
        </w:rPr>
        <w:t xml:space="preserve"> Agreement</w:t>
      </w:r>
    </w:p>
    <w:p w14:paraId="3C1CB154" w14:textId="03146F57" w:rsidR="00266235" w:rsidRPr="003661A7" w:rsidRDefault="00266235" w:rsidP="00266235">
      <w:pPr>
        <w:ind w:left="720"/>
        <w:rPr>
          <w:rFonts w:ascii="Archivo" w:hAnsi="Archivo"/>
          <w:sz w:val="20"/>
          <w:szCs w:val="20"/>
        </w:rPr>
      </w:pPr>
      <w:r w:rsidRPr="003661A7">
        <w:rPr>
          <w:rFonts w:ascii="Archivo" w:hAnsi="Archivo"/>
          <w:sz w:val="20"/>
          <w:szCs w:val="20"/>
        </w:rPr>
        <w:t xml:space="preserve">If it is necessary to vary the service either before or during delivery of the service, this must be mutually agreed in writing </w:t>
      </w:r>
      <w:r w:rsidRPr="003661A7">
        <w:rPr>
          <w:rFonts w:ascii="Archivo" w:hAnsi="Archivo"/>
          <w:b/>
          <w:sz w:val="20"/>
          <w:szCs w:val="20"/>
        </w:rPr>
        <w:t>prior</w:t>
      </w:r>
      <w:r w:rsidRPr="003661A7">
        <w:rPr>
          <w:rFonts w:ascii="Archivo" w:hAnsi="Archivo"/>
          <w:sz w:val="20"/>
          <w:szCs w:val="20"/>
        </w:rPr>
        <w:t xml:space="preserve"> </w:t>
      </w:r>
      <w:r w:rsidRPr="003661A7">
        <w:rPr>
          <w:rFonts w:ascii="Archivo" w:hAnsi="Archivo"/>
          <w:b/>
          <w:sz w:val="20"/>
          <w:szCs w:val="20"/>
        </w:rPr>
        <w:t>to the variation being implemented</w:t>
      </w:r>
      <w:r w:rsidRPr="003661A7">
        <w:rPr>
          <w:rFonts w:ascii="Archivo" w:hAnsi="Archivo"/>
          <w:sz w:val="20"/>
          <w:szCs w:val="20"/>
        </w:rPr>
        <w:t>; and any additional or amended fees must be accepted by the customer in writing.</w:t>
      </w:r>
    </w:p>
    <w:p w14:paraId="3AC5A22B" w14:textId="4AEB2828" w:rsidR="00266235" w:rsidRPr="003661A7" w:rsidRDefault="00266235" w:rsidP="00266235">
      <w:pPr>
        <w:rPr>
          <w:rFonts w:ascii="Archivo" w:hAnsi="Archivo"/>
          <w:sz w:val="20"/>
          <w:szCs w:val="20"/>
        </w:rPr>
      </w:pPr>
    </w:p>
    <w:p w14:paraId="3A706CE2" w14:textId="41712FFE" w:rsidR="00266235" w:rsidRPr="003661A7" w:rsidRDefault="00266235" w:rsidP="00266235">
      <w:pPr>
        <w:rPr>
          <w:rFonts w:ascii="Archivo" w:hAnsi="Archivo"/>
          <w:b/>
          <w:sz w:val="20"/>
          <w:szCs w:val="20"/>
        </w:rPr>
      </w:pPr>
      <w:r w:rsidRPr="003661A7">
        <w:rPr>
          <w:rFonts w:ascii="Archivo" w:hAnsi="Archivo"/>
          <w:b/>
          <w:sz w:val="20"/>
          <w:szCs w:val="20"/>
        </w:rPr>
        <w:t>1.3</w:t>
      </w:r>
      <w:r w:rsidRPr="003661A7">
        <w:rPr>
          <w:rFonts w:ascii="Archivo" w:hAnsi="Archivo"/>
          <w:b/>
          <w:sz w:val="20"/>
          <w:szCs w:val="20"/>
        </w:rPr>
        <w:tab/>
        <w:t>The order process</w:t>
      </w:r>
    </w:p>
    <w:p w14:paraId="67D0247E" w14:textId="7C75D9D5" w:rsidR="00AF0FE0" w:rsidRPr="003661A7" w:rsidRDefault="00AF0FE0" w:rsidP="00491D2F">
      <w:pPr>
        <w:ind w:left="720"/>
        <w:rPr>
          <w:rFonts w:ascii="Archivo" w:hAnsi="Archivo"/>
          <w:sz w:val="20"/>
          <w:szCs w:val="20"/>
          <w:shd w:val="clear" w:color="auto" w:fill="FFFFFF"/>
        </w:rPr>
      </w:pPr>
      <w:r w:rsidRPr="003661A7">
        <w:rPr>
          <w:rFonts w:ascii="Archivo" w:hAnsi="Archivo"/>
          <w:sz w:val="20"/>
          <w:szCs w:val="20"/>
        </w:rPr>
        <w:t xml:space="preserve">Unless stated otherwise, </w:t>
      </w:r>
      <w:r w:rsidRPr="003661A7">
        <w:rPr>
          <w:rFonts w:ascii="Archivo" w:hAnsi="Archivo"/>
          <w:sz w:val="20"/>
          <w:szCs w:val="20"/>
          <w:shd w:val="clear" w:color="auto" w:fill="FFFFFF"/>
        </w:rPr>
        <w:t xml:space="preserve">the customer will be asked to </w:t>
      </w:r>
      <w:r w:rsidR="00491D2F">
        <w:rPr>
          <w:rFonts w:ascii="Archivo" w:hAnsi="Archivo"/>
          <w:sz w:val="20"/>
          <w:szCs w:val="20"/>
          <w:shd w:val="clear" w:color="auto" w:fill="FFFFFF"/>
        </w:rPr>
        <w:t xml:space="preserve">agree a service and </w:t>
      </w:r>
      <w:r w:rsidRPr="003661A7">
        <w:rPr>
          <w:rFonts w:ascii="Archivo" w:hAnsi="Archivo"/>
          <w:sz w:val="20"/>
          <w:szCs w:val="20"/>
          <w:shd w:val="clear" w:color="auto" w:fill="FFFFFF"/>
        </w:rPr>
        <w:t>provide a Purchase Order to secure their booking</w:t>
      </w:r>
      <w:r w:rsidR="00491D2F">
        <w:rPr>
          <w:rFonts w:ascii="Archivo" w:hAnsi="Archivo"/>
          <w:sz w:val="20"/>
          <w:szCs w:val="20"/>
          <w:shd w:val="clear" w:color="auto" w:fill="FFFFFF"/>
        </w:rPr>
        <w:t xml:space="preserve">. </w:t>
      </w:r>
      <w:r w:rsidR="009F4946">
        <w:rPr>
          <w:rFonts w:ascii="Archivo" w:hAnsi="Archivo"/>
          <w:sz w:val="20"/>
          <w:szCs w:val="20"/>
          <w:shd w:val="clear" w:color="auto" w:fill="FFFFFF"/>
        </w:rPr>
        <w:t xml:space="preserve">  </w:t>
      </w:r>
      <w:r w:rsidR="001549AB">
        <w:rPr>
          <w:rFonts w:ascii="Archivo" w:hAnsi="Archivo"/>
          <w:sz w:val="20"/>
          <w:szCs w:val="20"/>
          <w:shd w:val="clear" w:color="auto" w:fill="FFFFFF"/>
        </w:rPr>
        <w:t>Harte-Hub</w:t>
      </w:r>
      <w:r w:rsidR="00491D2F">
        <w:rPr>
          <w:rFonts w:ascii="Archivo" w:hAnsi="Archivo"/>
          <w:sz w:val="20"/>
          <w:szCs w:val="20"/>
          <w:shd w:val="clear" w:color="auto" w:fill="FFFFFF"/>
        </w:rPr>
        <w:t xml:space="preserve"> </w:t>
      </w:r>
      <w:r w:rsidRPr="003661A7">
        <w:rPr>
          <w:rFonts w:ascii="Archivo" w:hAnsi="Archivo"/>
          <w:sz w:val="20"/>
          <w:szCs w:val="20"/>
        </w:rPr>
        <w:t>will not provide any services to a customer without receipt of a Purchase Order from the customer</w:t>
      </w:r>
      <w:r w:rsidR="00F32C25" w:rsidRPr="003661A7">
        <w:rPr>
          <w:rFonts w:ascii="Archivo" w:hAnsi="Archivo"/>
          <w:sz w:val="20"/>
          <w:szCs w:val="20"/>
        </w:rPr>
        <w:t xml:space="preserve"> </w:t>
      </w:r>
      <w:r w:rsidR="00F11ABC">
        <w:rPr>
          <w:rFonts w:ascii="Archivo" w:hAnsi="Archivo"/>
          <w:sz w:val="20"/>
          <w:szCs w:val="20"/>
        </w:rPr>
        <w:t xml:space="preserve">unless </w:t>
      </w:r>
      <w:r w:rsidR="00EF0803">
        <w:rPr>
          <w:rFonts w:ascii="Archivo" w:hAnsi="Archivo"/>
          <w:sz w:val="20"/>
          <w:szCs w:val="20"/>
        </w:rPr>
        <w:t xml:space="preserve">payment is received by other methods (e.g. </w:t>
      </w:r>
      <w:proofErr w:type="spellStart"/>
      <w:r w:rsidR="00EF0803">
        <w:rPr>
          <w:rFonts w:ascii="Archivo" w:hAnsi="Archivo"/>
          <w:sz w:val="20"/>
          <w:szCs w:val="20"/>
        </w:rPr>
        <w:t>paypal</w:t>
      </w:r>
      <w:proofErr w:type="spellEnd"/>
      <w:r w:rsidR="00EF0803">
        <w:rPr>
          <w:rFonts w:ascii="Archivo" w:hAnsi="Archivo"/>
          <w:sz w:val="20"/>
          <w:szCs w:val="20"/>
        </w:rPr>
        <w:t xml:space="preserve">) or </w:t>
      </w:r>
      <w:r w:rsidR="00F11ABC">
        <w:rPr>
          <w:rFonts w:ascii="Archivo" w:hAnsi="Archivo"/>
          <w:sz w:val="20"/>
          <w:szCs w:val="20"/>
        </w:rPr>
        <w:t>in exceptional circumstances</w:t>
      </w:r>
      <w:r w:rsidRPr="003661A7">
        <w:rPr>
          <w:rFonts w:ascii="Archivo" w:hAnsi="Archivo"/>
          <w:sz w:val="20"/>
          <w:szCs w:val="20"/>
        </w:rPr>
        <w:t>.</w:t>
      </w:r>
    </w:p>
    <w:p w14:paraId="1243EDAA" w14:textId="6BCCB643" w:rsidR="005D7B62" w:rsidRPr="003661A7" w:rsidRDefault="005D7B62" w:rsidP="00DB4728">
      <w:pPr>
        <w:rPr>
          <w:rFonts w:ascii="Archivo" w:hAnsi="Archivo"/>
          <w:b/>
          <w:sz w:val="20"/>
          <w:szCs w:val="20"/>
        </w:rPr>
      </w:pPr>
    </w:p>
    <w:p w14:paraId="17C9BEB2" w14:textId="2FE47433" w:rsidR="00266235" w:rsidRPr="003661A7" w:rsidRDefault="00266235" w:rsidP="00266235">
      <w:pPr>
        <w:rPr>
          <w:rFonts w:ascii="Archivo" w:hAnsi="Archivo"/>
          <w:b/>
          <w:sz w:val="20"/>
          <w:szCs w:val="20"/>
        </w:rPr>
      </w:pPr>
      <w:r w:rsidRPr="003661A7">
        <w:rPr>
          <w:rFonts w:ascii="Archivo" w:hAnsi="Archivo"/>
          <w:b/>
          <w:sz w:val="20"/>
          <w:szCs w:val="20"/>
        </w:rPr>
        <w:t>1.4</w:t>
      </w:r>
      <w:r w:rsidRPr="003661A7">
        <w:rPr>
          <w:rFonts w:ascii="Archivo" w:hAnsi="Archivo"/>
          <w:b/>
          <w:sz w:val="20"/>
          <w:szCs w:val="20"/>
        </w:rPr>
        <w:tab/>
      </w:r>
      <w:r w:rsidR="00F11ABC">
        <w:rPr>
          <w:rFonts w:ascii="Archivo" w:hAnsi="Archivo"/>
          <w:b/>
          <w:sz w:val="20"/>
          <w:szCs w:val="20"/>
        </w:rPr>
        <w:t>Customer Satisfaction</w:t>
      </w:r>
    </w:p>
    <w:p w14:paraId="31A561DF" w14:textId="06BEA27B" w:rsidR="00266235" w:rsidRPr="003661A7" w:rsidRDefault="001549AB" w:rsidP="00266235">
      <w:pPr>
        <w:ind w:left="720"/>
        <w:rPr>
          <w:rFonts w:ascii="Archivo" w:hAnsi="Archivo"/>
          <w:sz w:val="20"/>
          <w:szCs w:val="20"/>
        </w:rPr>
      </w:pPr>
      <w:r>
        <w:rPr>
          <w:rFonts w:ascii="Archivo" w:hAnsi="Archivo"/>
          <w:sz w:val="20"/>
          <w:szCs w:val="20"/>
        </w:rPr>
        <w:t>Harte-Hub</w:t>
      </w:r>
      <w:r w:rsidR="00266235" w:rsidRPr="003661A7">
        <w:rPr>
          <w:rFonts w:ascii="Archivo" w:hAnsi="Archivo"/>
          <w:sz w:val="20"/>
          <w:szCs w:val="20"/>
        </w:rPr>
        <w:t xml:space="preserve"> is committed to delivering service</w:t>
      </w:r>
      <w:r w:rsidR="00F11ABC">
        <w:rPr>
          <w:rFonts w:ascii="Archivo" w:hAnsi="Archivo"/>
          <w:sz w:val="20"/>
          <w:szCs w:val="20"/>
        </w:rPr>
        <w:t>s to a high standard</w:t>
      </w:r>
      <w:r w:rsidR="00266235" w:rsidRPr="003661A7">
        <w:rPr>
          <w:rFonts w:ascii="Archivo" w:hAnsi="Archivo"/>
          <w:sz w:val="20"/>
          <w:szCs w:val="20"/>
        </w:rPr>
        <w:t xml:space="preserve">. </w:t>
      </w:r>
      <w:proofErr w:type="gramStart"/>
      <w:r w:rsidR="00266235" w:rsidRPr="003661A7">
        <w:rPr>
          <w:rFonts w:ascii="Archivo" w:hAnsi="Archivo"/>
          <w:sz w:val="20"/>
          <w:szCs w:val="20"/>
        </w:rPr>
        <w:t>If</w:t>
      </w:r>
      <w:proofErr w:type="gramEnd"/>
      <w:r w:rsidR="00266235" w:rsidRPr="003661A7">
        <w:rPr>
          <w:rFonts w:ascii="Archivo" w:hAnsi="Archivo"/>
          <w:sz w:val="20"/>
          <w:szCs w:val="20"/>
        </w:rPr>
        <w:t xml:space="preserve"> </w:t>
      </w:r>
      <w:r w:rsidR="00F11ABC">
        <w:rPr>
          <w:rFonts w:ascii="Archivo" w:hAnsi="Archivo"/>
          <w:sz w:val="20"/>
          <w:szCs w:val="20"/>
        </w:rPr>
        <w:t xml:space="preserve">however </w:t>
      </w:r>
      <w:r w:rsidR="00266235" w:rsidRPr="003661A7">
        <w:rPr>
          <w:rFonts w:ascii="Archivo" w:hAnsi="Archivo"/>
          <w:sz w:val="20"/>
          <w:szCs w:val="20"/>
        </w:rPr>
        <w:t>a customer is dissatisfied with any aspect of the service</w:t>
      </w:r>
      <w:r w:rsidR="00F11ABC">
        <w:rPr>
          <w:rFonts w:ascii="Archivo" w:hAnsi="Archivo"/>
          <w:sz w:val="20"/>
          <w:szCs w:val="20"/>
        </w:rPr>
        <w:t>, they should contact</w:t>
      </w:r>
      <w:r w:rsidR="009F4946">
        <w:rPr>
          <w:rFonts w:ascii="Archivo" w:hAnsi="Archivo"/>
          <w:sz w:val="20"/>
          <w:szCs w:val="20"/>
        </w:rPr>
        <w:t xml:space="preserve"> Michelle Harte, Founder via email</w:t>
      </w:r>
      <w:r w:rsidR="009F4946" w:rsidRPr="003661A7">
        <w:rPr>
          <w:rFonts w:ascii="Archivo" w:hAnsi="Archivo"/>
          <w:sz w:val="20"/>
          <w:szCs w:val="20"/>
        </w:rPr>
        <w:t xml:space="preserve"> </w:t>
      </w:r>
      <w:proofErr w:type="gramStart"/>
      <w:r w:rsidR="009F4946">
        <w:rPr>
          <w:rFonts w:ascii="Archivo" w:hAnsi="Archivo"/>
          <w:sz w:val="20"/>
          <w:szCs w:val="20"/>
        </w:rPr>
        <w:t>at  m.harte@</w:t>
      </w:r>
      <w:r>
        <w:rPr>
          <w:rFonts w:ascii="Archivo" w:hAnsi="Archivo"/>
          <w:sz w:val="20"/>
          <w:szCs w:val="20"/>
        </w:rPr>
        <w:t>Harte-Hub</w:t>
      </w:r>
      <w:r w:rsidR="009F4946">
        <w:rPr>
          <w:rFonts w:ascii="Archivo" w:hAnsi="Archivo"/>
          <w:sz w:val="20"/>
          <w:szCs w:val="20"/>
        </w:rPr>
        <w:t>.co.uk</w:t>
      </w:r>
      <w:proofErr w:type="gramEnd"/>
      <w:r w:rsidR="00F11ABC">
        <w:rPr>
          <w:rFonts w:ascii="Archivo" w:hAnsi="Archivo"/>
          <w:sz w:val="20"/>
          <w:szCs w:val="20"/>
        </w:rPr>
        <w:t xml:space="preserve"> so the issue can be </w:t>
      </w:r>
      <w:r w:rsidR="00266235" w:rsidRPr="003661A7">
        <w:rPr>
          <w:rFonts w:ascii="Archivo" w:hAnsi="Archivo"/>
          <w:sz w:val="20"/>
          <w:szCs w:val="20"/>
        </w:rPr>
        <w:t>resolve</w:t>
      </w:r>
      <w:r w:rsidR="00F11ABC">
        <w:rPr>
          <w:rFonts w:ascii="Archivo" w:hAnsi="Archivo"/>
          <w:sz w:val="20"/>
          <w:szCs w:val="20"/>
        </w:rPr>
        <w:t xml:space="preserve">d. </w:t>
      </w:r>
      <w:r w:rsidR="00382B2C">
        <w:rPr>
          <w:rFonts w:ascii="Archivo" w:hAnsi="Archivo"/>
          <w:sz w:val="20"/>
          <w:szCs w:val="20"/>
        </w:rPr>
        <w:t>At all other times</w:t>
      </w:r>
      <w:r w:rsidR="00F11ABC">
        <w:rPr>
          <w:rFonts w:ascii="Archivo" w:hAnsi="Archivo"/>
          <w:sz w:val="20"/>
          <w:szCs w:val="20"/>
        </w:rPr>
        <w:t xml:space="preserve"> </w:t>
      </w:r>
      <w:r>
        <w:rPr>
          <w:rFonts w:ascii="Archivo" w:hAnsi="Archivo"/>
          <w:sz w:val="20"/>
          <w:szCs w:val="20"/>
        </w:rPr>
        <w:t>Harte-Hub</w:t>
      </w:r>
      <w:r w:rsidR="00F11ABC">
        <w:rPr>
          <w:rFonts w:ascii="Archivo" w:hAnsi="Archivo"/>
          <w:sz w:val="20"/>
          <w:szCs w:val="20"/>
        </w:rPr>
        <w:t xml:space="preserve"> </w:t>
      </w:r>
      <w:r w:rsidR="009F4946">
        <w:rPr>
          <w:rFonts w:ascii="Archivo" w:hAnsi="Archivo"/>
          <w:sz w:val="20"/>
          <w:szCs w:val="20"/>
        </w:rPr>
        <w:t>will</w:t>
      </w:r>
      <w:r w:rsidR="00382B2C">
        <w:rPr>
          <w:rFonts w:ascii="Archivo" w:hAnsi="Archivo"/>
          <w:sz w:val="20"/>
          <w:szCs w:val="20"/>
        </w:rPr>
        <w:t xml:space="preserve"> seek</w:t>
      </w:r>
      <w:r w:rsidR="00F11ABC">
        <w:rPr>
          <w:rFonts w:ascii="Archivo" w:hAnsi="Archivo"/>
          <w:sz w:val="20"/>
          <w:szCs w:val="20"/>
        </w:rPr>
        <w:t xml:space="preserve"> feedback on how a service has been received</w:t>
      </w:r>
      <w:r w:rsidR="00382B2C">
        <w:rPr>
          <w:rFonts w:ascii="Archivo" w:hAnsi="Archivo"/>
          <w:sz w:val="20"/>
          <w:szCs w:val="20"/>
        </w:rPr>
        <w:t xml:space="preserve"> for quality assurance purposes</w:t>
      </w:r>
      <w:r w:rsidR="00F11ABC">
        <w:rPr>
          <w:rFonts w:ascii="Archivo" w:hAnsi="Archivo"/>
          <w:sz w:val="20"/>
          <w:szCs w:val="20"/>
        </w:rPr>
        <w:t>.</w:t>
      </w:r>
    </w:p>
    <w:p w14:paraId="2779167C" w14:textId="6B606D7C" w:rsidR="00266235" w:rsidRPr="003661A7" w:rsidRDefault="00266235" w:rsidP="00DB4728">
      <w:pPr>
        <w:rPr>
          <w:rFonts w:ascii="Archivo" w:hAnsi="Archivo"/>
          <w:b/>
          <w:sz w:val="20"/>
          <w:szCs w:val="20"/>
        </w:rPr>
      </w:pPr>
    </w:p>
    <w:p w14:paraId="77E2402D" w14:textId="1E1BF56E" w:rsidR="002E4C9C" w:rsidRPr="003661A7" w:rsidRDefault="002E4C9C" w:rsidP="002E4C9C">
      <w:pPr>
        <w:rPr>
          <w:rFonts w:ascii="Archivo" w:hAnsi="Archivo"/>
          <w:b/>
          <w:sz w:val="20"/>
          <w:szCs w:val="20"/>
        </w:rPr>
      </w:pPr>
      <w:r w:rsidRPr="003661A7">
        <w:rPr>
          <w:rFonts w:ascii="Archivo" w:hAnsi="Archivo"/>
          <w:b/>
          <w:sz w:val="20"/>
          <w:szCs w:val="20"/>
        </w:rPr>
        <w:t>1.5</w:t>
      </w:r>
      <w:r w:rsidRPr="003661A7">
        <w:rPr>
          <w:rFonts w:ascii="Archivo" w:hAnsi="Archivo"/>
          <w:b/>
          <w:sz w:val="20"/>
          <w:szCs w:val="20"/>
        </w:rPr>
        <w:tab/>
        <w:t>Invoicing and Payment</w:t>
      </w:r>
    </w:p>
    <w:p w14:paraId="469D79C9" w14:textId="7CACB771" w:rsidR="00954968" w:rsidRDefault="001549AB" w:rsidP="00F32C25">
      <w:pPr>
        <w:ind w:left="720"/>
        <w:rPr>
          <w:rFonts w:ascii="Archivo" w:hAnsi="Archivo"/>
          <w:sz w:val="20"/>
          <w:szCs w:val="20"/>
          <w:shd w:val="clear" w:color="auto" w:fill="FFFFFF"/>
        </w:rPr>
      </w:pPr>
      <w:r>
        <w:rPr>
          <w:rFonts w:ascii="Archivo" w:hAnsi="Archivo"/>
          <w:sz w:val="20"/>
          <w:szCs w:val="20"/>
        </w:rPr>
        <w:t>Harte-Hub</w:t>
      </w:r>
      <w:r w:rsidR="002E4C9C" w:rsidRPr="003661A7">
        <w:rPr>
          <w:rFonts w:ascii="Archivo" w:hAnsi="Archivo"/>
          <w:sz w:val="20"/>
          <w:szCs w:val="20"/>
        </w:rPr>
        <w:t xml:space="preserve"> will invoice the customer in accordance with the agreed payment terms which generally will be; upon delivery of the service, or at regular intervals where the service extends over a period of multiple months, or at the commencement of a subscription period.  </w:t>
      </w:r>
      <w:r w:rsidR="00954968" w:rsidRPr="003661A7">
        <w:rPr>
          <w:rFonts w:ascii="Archivo" w:hAnsi="Archivo"/>
          <w:sz w:val="20"/>
          <w:szCs w:val="20"/>
          <w:shd w:val="clear" w:color="auto" w:fill="FFFFFF"/>
        </w:rPr>
        <w:t>Payment should be made by the customer within 30 days</w:t>
      </w:r>
      <w:r w:rsidR="00F32C25" w:rsidRPr="003661A7">
        <w:rPr>
          <w:rFonts w:ascii="Archivo" w:hAnsi="Archivo"/>
          <w:sz w:val="20"/>
          <w:szCs w:val="20"/>
          <w:shd w:val="clear" w:color="auto" w:fill="FFFFFF"/>
        </w:rPr>
        <w:t>.</w:t>
      </w:r>
    </w:p>
    <w:p w14:paraId="6BCEDACF" w14:textId="77777777" w:rsidR="00EF0803" w:rsidRDefault="00EF0803" w:rsidP="00EF0803">
      <w:pPr>
        <w:rPr>
          <w:rFonts w:ascii="Archivo" w:hAnsi="Archivo"/>
          <w:sz w:val="20"/>
          <w:szCs w:val="20"/>
          <w:shd w:val="clear" w:color="auto" w:fill="FFFFFF"/>
        </w:rPr>
      </w:pPr>
    </w:p>
    <w:p w14:paraId="747ED419" w14:textId="2AD2488A" w:rsidR="00EF0803" w:rsidRPr="003661A7" w:rsidRDefault="00EF0803" w:rsidP="00EF0803">
      <w:pPr>
        <w:rPr>
          <w:rFonts w:ascii="Archivo" w:hAnsi="Archivo"/>
          <w:b/>
          <w:sz w:val="20"/>
          <w:szCs w:val="20"/>
        </w:rPr>
      </w:pPr>
      <w:r>
        <w:rPr>
          <w:rFonts w:ascii="Archivo" w:hAnsi="Archivo"/>
          <w:sz w:val="20"/>
          <w:szCs w:val="20"/>
          <w:shd w:val="clear" w:color="auto" w:fill="FFFFFF"/>
        </w:rPr>
        <w:t>1.6</w:t>
      </w:r>
      <w:r>
        <w:rPr>
          <w:rFonts w:ascii="Archivo" w:hAnsi="Archivo"/>
          <w:sz w:val="20"/>
          <w:szCs w:val="20"/>
          <w:shd w:val="clear" w:color="auto" w:fill="FFFFFF"/>
        </w:rPr>
        <w:tab/>
      </w:r>
      <w:r>
        <w:rPr>
          <w:rFonts w:ascii="Archivo" w:hAnsi="Archivo"/>
          <w:b/>
          <w:sz w:val="20"/>
          <w:szCs w:val="20"/>
        </w:rPr>
        <w:t>Other Payment Methods</w:t>
      </w:r>
    </w:p>
    <w:p w14:paraId="409BC1DC" w14:textId="3CD2B676" w:rsidR="00EF0803" w:rsidRDefault="001549AB" w:rsidP="00EF0803">
      <w:pPr>
        <w:ind w:left="720"/>
        <w:rPr>
          <w:rFonts w:ascii="Archivo" w:hAnsi="Archivo"/>
          <w:sz w:val="20"/>
          <w:szCs w:val="20"/>
          <w:shd w:val="clear" w:color="auto" w:fill="FFFFFF"/>
        </w:rPr>
      </w:pPr>
      <w:r>
        <w:rPr>
          <w:rFonts w:ascii="Archivo" w:hAnsi="Archivo"/>
          <w:sz w:val="20"/>
          <w:szCs w:val="20"/>
        </w:rPr>
        <w:t>Harte-Hub</w:t>
      </w:r>
      <w:r w:rsidR="00EF0803" w:rsidRPr="003661A7">
        <w:rPr>
          <w:rFonts w:ascii="Archivo" w:hAnsi="Archivo"/>
          <w:sz w:val="20"/>
          <w:szCs w:val="20"/>
        </w:rPr>
        <w:t xml:space="preserve"> </w:t>
      </w:r>
      <w:r w:rsidR="00EF0803">
        <w:rPr>
          <w:rFonts w:ascii="Archivo" w:hAnsi="Archivo"/>
          <w:sz w:val="20"/>
          <w:szCs w:val="20"/>
        </w:rPr>
        <w:t xml:space="preserve">may from time receive payments via </w:t>
      </w:r>
      <w:proofErr w:type="spellStart"/>
      <w:r w:rsidR="00EF0803">
        <w:rPr>
          <w:rFonts w:ascii="Archivo" w:hAnsi="Archivo"/>
          <w:sz w:val="20"/>
          <w:szCs w:val="20"/>
        </w:rPr>
        <w:t>Paypal</w:t>
      </w:r>
      <w:proofErr w:type="spellEnd"/>
      <w:r w:rsidR="00EF0803">
        <w:rPr>
          <w:rFonts w:ascii="Archivo" w:hAnsi="Archivo"/>
          <w:sz w:val="20"/>
          <w:szCs w:val="20"/>
        </w:rPr>
        <w:t xml:space="preserve"> or </w:t>
      </w:r>
      <w:r>
        <w:rPr>
          <w:rFonts w:ascii="Archivo" w:hAnsi="Archivo"/>
          <w:sz w:val="20"/>
          <w:szCs w:val="20"/>
        </w:rPr>
        <w:t>credit</w:t>
      </w:r>
      <w:r w:rsidR="00EF0803">
        <w:rPr>
          <w:rFonts w:ascii="Archivo" w:hAnsi="Archivo"/>
          <w:sz w:val="20"/>
          <w:szCs w:val="20"/>
        </w:rPr>
        <w:t xml:space="preserve"> or debit card. In such circumstances payment will be immediate</w:t>
      </w:r>
      <w:r w:rsidR="00EF0803" w:rsidRPr="003661A7">
        <w:rPr>
          <w:rFonts w:ascii="Archivo" w:hAnsi="Archivo"/>
          <w:sz w:val="20"/>
          <w:szCs w:val="20"/>
          <w:shd w:val="clear" w:color="auto" w:fill="FFFFFF"/>
        </w:rPr>
        <w:t>.</w:t>
      </w:r>
    </w:p>
    <w:p w14:paraId="0628B76A" w14:textId="3268FBA6" w:rsidR="00EF0803" w:rsidRPr="003661A7" w:rsidRDefault="00EF0803" w:rsidP="00EF0803">
      <w:pPr>
        <w:rPr>
          <w:rFonts w:ascii="Archivo" w:hAnsi="Archivo"/>
          <w:sz w:val="20"/>
          <w:szCs w:val="20"/>
        </w:rPr>
      </w:pPr>
    </w:p>
    <w:p w14:paraId="2AAAB5AD" w14:textId="77777777" w:rsidR="002E4C9C" w:rsidRPr="003661A7" w:rsidRDefault="002E4C9C" w:rsidP="002E4C9C">
      <w:pPr>
        <w:rPr>
          <w:rFonts w:ascii="Archivo" w:hAnsi="Archivo"/>
          <w:sz w:val="20"/>
          <w:szCs w:val="20"/>
        </w:rPr>
      </w:pPr>
    </w:p>
    <w:p w14:paraId="720877A6" w14:textId="5D254632" w:rsidR="002E4C9C" w:rsidRPr="003661A7" w:rsidRDefault="002E4C9C" w:rsidP="002E4C9C">
      <w:pPr>
        <w:rPr>
          <w:rFonts w:ascii="Archivo" w:hAnsi="Archivo"/>
          <w:b/>
          <w:sz w:val="20"/>
          <w:szCs w:val="20"/>
        </w:rPr>
      </w:pPr>
      <w:r w:rsidRPr="003661A7">
        <w:rPr>
          <w:rFonts w:ascii="Archivo" w:hAnsi="Archivo"/>
          <w:b/>
          <w:sz w:val="20"/>
          <w:szCs w:val="20"/>
        </w:rPr>
        <w:t>1.</w:t>
      </w:r>
      <w:r w:rsidR="00EF0803">
        <w:rPr>
          <w:rFonts w:ascii="Archivo" w:hAnsi="Archivo"/>
          <w:b/>
          <w:sz w:val="20"/>
          <w:szCs w:val="20"/>
        </w:rPr>
        <w:t>7</w:t>
      </w:r>
      <w:r w:rsidRPr="003661A7">
        <w:rPr>
          <w:rFonts w:ascii="Archivo" w:hAnsi="Archivo"/>
          <w:b/>
          <w:sz w:val="20"/>
          <w:szCs w:val="20"/>
        </w:rPr>
        <w:tab/>
        <w:t xml:space="preserve">VAT </w:t>
      </w:r>
    </w:p>
    <w:p w14:paraId="49E31849" w14:textId="078629BC" w:rsidR="002E4C9C" w:rsidRPr="003661A7" w:rsidRDefault="002E4C9C" w:rsidP="002E4C9C">
      <w:pPr>
        <w:ind w:firstLine="720"/>
        <w:rPr>
          <w:rFonts w:ascii="Archivo" w:hAnsi="Archivo"/>
          <w:sz w:val="20"/>
          <w:szCs w:val="20"/>
        </w:rPr>
      </w:pPr>
      <w:r w:rsidRPr="003661A7">
        <w:rPr>
          <w:rFonts w:ascii="Archivo" w:hAnsi="Archivo"/>
          <w:sz w:val="20"/>
          <w:szCs w:val="20"/>
        </w:rPr>
        <w:t>VAT is</w:t>
      </w:r>
      <w:r w:rsidR="00F11ABC">
        <w:rPr>
          <w:rFonts w:ascii="Archivo" w:hAnsi="Archivo"/>
          <w:sz w:val="20"/>
          <w:szCs w:val="20"/>
        </w:rPr>
        <w:t xml:space="preserve"> not</w:t>
      </w:r>
      <w:r w:rsidRPr="003661A7">
        <w:rPr>
          <w:rFonts w:ascii="Archivo" w:hAnsi="Archivo"/>
          <w:sz w:val="20"/>
          <w:szCs w:val="20"/>
        </w:rPr>
        <w:t xml:space="preserve"> applicable at th</w:t>
      </w:r>
      <w:r w:rsidR="00F11ABC">
        <w:rPr>
          <w:rFonts w:ascii="Archivo" w:hAnsi="Archivo"/>
          <w:sz w:val="20"/>
          <w:szCs w:val="20"/>
        </w:rPr>
        <w:t>is current time</w:t>
      </w:r>
      <w:r w:rsidRPr="003661A7">
        <w:rPr>
          <w:rFonts w:ascii="Archivo" w:hAnsi="Archivo"/>
          <w:sz w:val="20"/>
          <w:szCs w:val="20"/>
        </w:rPr>
        <w:t xml:space="preserve">.  </w:t>
      </w:r>
    </w:p>
    <w:p w14:paraId="227E9EA9" w14:textId="64C5B451" w:rsidR="00963D64" w:rsidRPr="003661A7" w:rsidRDefault="00963D64" w:rsidP="00963D64">
      <w:pPr>
        <w:rPr>
          <w:rFonts w:ascii="Archivo" w:hAnsi="Archivo"/>
          <w:sz w:val="20"/>
          <w:szCs w:val="20"/>
        </w:rPr>
      </w:pPr>
    </w:p>
    <w:p w14:paraId="0FA36A7C" w14:textId="58085F4F" w:rsidR="00963D64" w:rsidRPr="003661A7" w:rsidRDefault="00963D64" w:rsidP="00963D64">
      <w:pPr>
        <w:rPr>
          <w:rFonts w:ascii="Archivo" w:hAnsi="Archivo"/>
          <w:b/>
          <w:sz w:val="20"/>
          <w:szCs w:val="20"/>
        </w:rPr>
      </w:pPr>
      <w:r w:rsidRPr="003661A7">
        <w:rPr>
          <w:rFonts w:ascii="Archivo" w:hAnsi="Archivo"/>
          <w:b/>
          <w:sz w:val="20"/>
          <w:szCs w:val="20"/>
        </w:rPr>
        <w:t>1.</w:t>
      </w:r>
      <w:r w:rsidR="00EF0803">
        <w:rPr>
          <w:rFonts w:ascii="Archivo" w:hAnsi="Archivo"/>
          <w:b/>
          <w:sz w:val="20"/>
          <w:szCs w:val="20"/>
        </w:rPr>
        <w:t>8</w:t>
      </w:r>
      <w:r w:rsidRPr="003661A7">
        <w:rPr>
          <w:rFonts w:ascii="Archivo" w:hAnsi="Archivo"/>
          <w:b/>
          <w:sz w:val="20"/>
          <w:szCs w:val="20"/>
        </w:rPr>
        <w:tab/>
        <w:t>Data Protection</w:t>
      </w:r>
    </w:p>
    <w:p w14:paraId="39CB024C" w14:textId="7B017286" w:rsidR="002E4C9C" w:rsidRPr="003661A7" w:rsidRDefault="001549AB" w:rsidP="00F11ABC">
      <w:pPr>
        <w:ind w:left="720"/>
        <w:rPr>
          <w:rFonts w:ascii="Archivo" w:hAnsi="Archivo"/>
          <w:sz w:val="20"/>
          <w:szCs w:val="20"/>
        </w:rPr>
      </w:pPr>
      <w:r>
        <w:rPr>
          <w:rFonts w:ascii="Archivo" w:hAnsi="Archivo"/>
          <w:sz w:val="20"/>
          <w:szCs w:val="20"/>
        </w:rPr>
        <w:t>Harte-Hub</w:t>
      </w:r>
      <w:r w:rsidR="00F11ABC">
        <w:rPr>
          <w:rFonts w:ascii="Archivo" w:hAnsi="Archivo"/>
          <w:sz w:val="20"/>
          <w:szCs w:val="20"/>
        </w:rPr>
        <w:t xml:space="preserve"> complies with </w:t>
      </w:r>
      <w:r w:rsidR="00963D64" w:rsidRPr="003661A7">
        <w:rPr>
          <w:rFonts w:ascii="Archivo" w:hAnsi="Archivo"/>
          <w:sz w:val="20"/>
          <w:szCs w:val="20"/>
        </w:rPr>
        <w:t>the Data Protection Act 2018 and the General Data Protection</w:t>
      </w:r>
      <w:r w:rsidR="00C0797A">
        <w:rPr>
          <w:rFonts w:ascii="Archivo" w:hAnsi="Archivo"/>
          <w:sz w:val="20"/>
          <w:szCs w:val="20"/>
        </w:rPr>
        <w:t xml:space="preserve"> Regulation</w:t>
      </w:r>
      <w:r w:rsidR="00B54128">
        <w:rPr>
          <w:rFonts w:ascii="Archivo" w:hAnsi="Archivo"/>
          <w:sz w:val="20"/>
          <w:szCs w:val="20"/>
        </w:rPr>
        <w:t xml:space="preserve"> 2016</w:t>
      </w:r>
      <w:r w:rsidR="00F11ABC">
        <w:rPr>
          <w:rFonts w:ascii="Archivo" w:hAnsi="Archivo"/>
          <w:sz w:val="20"/>
          <w:szCs w:val="20"/>
        </w:rPr>
        <w:t>. It is an expectation that</w:t>
      </w:r>
      <w:r w:rsidR="00976E7A" w:rsidRPr="003661A7">
        <w:rPr>
          <w:rFonts w:ascii="Archivo" w:hAnsi="Archivo"/>
          <w:sz w:val="20"/>
          <w:szCs w:val="20"/>
        </w:rPr>
        <w:t xml:space="preserve"> our customers also comply with these regulations in </w:t>
      </w:r>
      <w:r w:rsidR="00F11ABC">
        <w:rPr>
          <w:rFonts w:ascii="Archivo" w:hAnsi="Archivo"/>
          <w:sz w:val="20"/>
          <w:szCs w:val="20"/>
        </w:rPr>
        <w:t xml:space="preserve">any transaction with </w:t>
      </w:r>
      <w:r>
        <w:rPr>
          <w:rFonts w:ascii="Archivo" w:hAnsi="Archivo"/>
          <w:sz w:val="20"/>
          <w:szCs w:val="20"/>
        </w:rPr>
        <w:t>Harte-Hub</w:t>
      </w:r>
      <w:r w:rsidR="00A86C31">
        <w:rPr>
          <w:rFonts w:ascii="Archivo" w:hAnsi="Archivo"/>
          <w:sz w:val="20"/>
          <w:szCs w:val="20"/>
        </w:rPr>
        <w:t>.</w:t>
      </w:r>
    </w:p>
    <w:p w14:paraId="41A79D2C" w14:textId="1F5C38A7" w:rsidR="00976E7A" w:rsidRPr="003661A7" w:rsidRDefault="00976E7A" w:rsidP="00976E7A">
      <w:pPr>
        <w:ind w:left="720"/>
        <w:rPr>
          <w:rFonts w:ascii="Archivo" w:hAnsi="Archivo"/>
          <w:sz w:val="20"/>
          <w:szCs w:val="20"/>
        </w:rPr>
      </w:pPr>
    </w:p>
    <w:p w14:paraId="4D5FE68D" w14:textId="77777777" w:rsidR="00F32C25" w:rsidRPr="003661A7" w:rsidRDefault="00F32C25" w:rsidP="000D1D9D">
      <w:pPr>
        <w:rPr>
          <w:rFonts w:ascii="Archivo" w:hAnsi="Archivo"/>
          <w:sz w:val="20"/>
          <w:szCs w:val="20"/>
        </w:rPr>
      </w:pPr>
    </w:p>
    <w:p w14:paraId="2DD79661" w14:textId="4FD734E1" w:rsidR="00DB4728" w:rsidRPr="000D1D9D" w:rsidRDefault="00266235" w:rsidP="000D1D9D">
      <w:pPr>
        <w:spacing w:after="200" w:line="276" w:lineRule="auto"/>
        <w:rPr>
          <w:rFonts w:ascii="Archivo" w:hAnsi="Archivo"/>
          <w:b/>
          <w:color w:val="660066"/>
          <w:sz w:val="20"/>
          <w:szCs w:val="20"/>
        </w:rPr>
      </w:pPr>
      <w:r w:rsidRPr="00C31F01">
        <w:rPr>
          <w:rFonts w:ascii="Archivo" w:hAnsi="Archivo"/>
          <w:b/>
          <w:color w:val="BF44D0"/>
          <w:sz w:val="20"/>
          <w:szCs w:val="20"/>
        </w:rPr>
        <w:t>2</w:t>
      </w:r>
      <w:r w:rsidR="00DB4728" w:rsidRPr="00C31F01">
        <w:rPr>
          <w:rFonts w:ascii="Archivo" w:hAnsi="Archivo"/>
          <w:b/>
          <w:color w:val="BF44D0"/>
          <w:sz w:val="20"/>
          <w:szCs w:val="20"/>
        </w:rPr>
        <w:t>.</w:t>
      </w:r>
      <w:r w:rsidR="00DB4728" w:rsidRPr="00C31F01">
        <w:rPr>
          <w:rFonts w:ascii="Archivo" w:hAnsi="Archivo"/>
          <w:b/>
          <w:color w:val="BF44D0"/>
          <w:sz w:val="20"/>
          <w:szCs w:val="20"/>
        </w:rPr>
        <w:tab/>
      </w:r>
      <w:r w:rsidR="002E4852" w:rsidRPr="00C31F01">
        <w:rPr>
          <w:rFonts w:ascii="Archivo" w:hAnsi="Archivo"/>
          <w:b/>
          <w:color w:val="BF44D0"/>
          <w:sz w:val="20"/>
          <w:szCs w:val="20"/>
        </w:rPr>
        <w:t>SPECIFIC TERMS AND CONDITIONS FOR CONSULTANCY</w:t>
      </w:r>
      <w:r w:rsidR="00C62D35">
        <w:rPr>
          <w:rFonts w:ascii="Archivo" w:hAnsi="Archivo"/>
          <w:b/>
          <w:color w:val="BF44D0"/>
          <w:sz w:val="20"/>
          <w:szCs w:val="20"/>
        </w:rPr>
        <w:t>, MEMBERSHIP</w:t>
      </w:r>
      <w:r w:rsidR="000D1D9D">
        <w:rPr>
          <w:rFonts w:ascii="Archivo" w:hAnsi="Archivo"/>
          <w:b/>
          <w:color w:val="BF44D0"/>
          <w:sz w:val="20"/>
          <w:szCs w:val="20"/>
        </w:rPr>
        <w:t>S</w:t>
      </w:r>
      <w:r w:rsidR="002E4852" w:rsidRPr="00C31F01">
        <w:rPr>
          <w:rFonts w:ascii="Archivo" w:hAnsi="Archivo"/>
          <w:b/>
          <w:color w:val="BF44D0"/>
          <w:sz w:val="20"/>
          <w:szCs w:val="20"/>
        </w:rPr>
        <w:t xml:space="preserve"> AND </w:t>
      </w:r>
      <w:r w:rsidR="00D058B8">
        <w:rPr>
          <w:rFonts w:ascii="Archivo" w:hAnsi="Archivo"/>
          <w:b/>
          <w:color w:val="BF44D0"/>
          <w:sz w:val="20"/>
          <w:szCs w:val="20"/>
        </w:rPr>
        <w:t>BOOKINGS</w:t>
      </w:r>
    </w:p>
    <w:p w14:paraId="2DD79662" w14:textId="77777777" w:rsidR="00DB4728" w:rsidRPr="003661A7" w:rsidRDefault="00DB4728" w:rsidP="00DB4728">
      <w:pPr>
        <w:ind w:left="720"/>
        <w:rPr>
          <w:rFonts w:ascii="Archivo" w:hAnsi="Archivo"/>
          <w:sz w:val="20"/>
          <w:szCs w:val="20"/>
        </w:rPr>
      </w:pPr>
    </w:p>
    <w:p w14:paraId="2DD79663" w14:textId="72F57893" w:rsidR="00DB4728" w:rsidRPr="003661A7" w:rsidRDefault="00266235" w:rsidP="00DB4728">
      <w:pPr>
        <w:rPr>
          <w:rFonts w:ascii="Archivo" w:hAnsi="Archivo"/>
          <w:b/>
          <w:sz w:val="20"/>
          <w:szCs w:val="20"/>
        </w:rPr>
      </w:pPr>
      <w:r w:rsidRPr="003661A7">
        <w:rPr>
          <w:rFonts w:ascii="Archivo" w:hAnsi="Archivo"/>
          <w:b/>
          <w:sz w:val="20"/>
          <w:szCs w:val="20"/>
        </w:rPr>
        <w:t>2</w:t>
      </w:r>
      <w:r w:rsidR="00DB4728" w:rsidRPr="003661A7">
        <w:rPr>
          <w:rFonts w:ascii="Archivo" w:hAnsi="Archivo"/>
          <w:b/>
          <w:sz w:val="20"/>
          <w:szCs w:val="20"/>
        </w:rPr>
        <w:t>.1</w:t>
      </w:r>
      <w:r w:rsidR="00DB4728" w:rsidRPr="003661A7">
        <w:rPr>
          <w:rFonts w:ascii="Archivo" w:hAnsi="Archivo"/>
          <w:b/>
          <w:sz w:val="20"/>
          <w:szCs w:val="20"/>
        </w:rPr>
        <w:tab/>
        <w:t>Professional Indemnity Insurance (PII)</w:t>
      </w:r>
    </w:p>
    <w:p w14:paraId="2F2600BA" w14:textId="0EFF3DE3" w:rsidR="005C40A5" w:rsidRDefault="001549AB" w:rsidP="00A87A60">
      <w:pPr>
        <w:ind w:left="720"/>
        <w:rPr>
          <w:rFonts w:ascii="Archivo" w:hAnsi="Archivo"/>
          <w:sz w:val="20"/>
          <w:szCs w:val="20"/>
        </w:rPr>
      </w:pPr>
      <w:r>
        <w:rPr>
          <w:rFonts w:ascii="Archivo" w:hAnsi="Archivo"/>
          <w:sz w:val="20"/>
          <w:szCs w:val="20"/>
        </w:rPr>
        <w:t>Harte-Hub</w:t>
      </w:r>
      <w:r w:rsidR="00DB4728" w:rsidRPr="003661A7">
        <w:rPr>
          <w:rFonts w:ascii="Archivo" w:hAnsi="Archivo"/>
          <w:sz w:val="20"/>
          <w:szCs w:val="20"/>
        </w:rPr>
        <w:t xml:space="preserve"> </w:t>
      </w:r>
      <w:r w:rsidR="00A86C31">
        <w:rPr>
          <w:rFonts w:ascii="Archivo" w:hAnsi="Archivo"/>
          <w:sz w:val="20"/>
          <w:szCs w:val="20"/>
        </w:rPr>
        <w:t>is</w:t>
      </w:r>
      <w:r w:rsidR="00DB4728" w:rsidRPr="003661A7">
        <w:rPr>
          <w:rFonts w:ascii="Archivo" w:hAnsi="Archivo"/>
          <w:sz w:val="20"/>
          <w:szCs w:val="20"/>
        </w:rPr>
        <w:t xml:space="preserve"> covered by a minimum of £</w:t>
      </w:r>
      <w:r w:rsidR="00A86C31">
        <w:rPr>
          <w:rFonts w:ascii="Archivo" w:hAnsi="Archivo"/>
          <w:sz w:val="20"/>
          <w:szCs w:val="20"/>
        </w:rPr>
        <w:t>1m</w:t>
      </w:r>
      <w:r w:rsidR="00DB4728" w:rsidRPr="003661A7">
        <w:rPr>
          <w:rFonts w:ascii="Archivo" w:hAnsi="Archivo"/>
          <w:sz w:val="20"/>
          <w:szCs w:val="20"/>
        </w:rPr>
        <w:t xml:space="preserve"> Professional Indemnity Insurance.</w:t>
      </w:r>
    </w:p>
    <w:p w14:paraId="2DD7967B" w14:textId="77777777" w:rsidR="00DB4728" w:rsidRPr="003661A7" w:rsidRDefault="00DB4728" w:rsidP="00DB4728">
      <w:pPr>
        <w:rPr>
          <w:rFonts w:ascii="Archivo" w:hAnsi="Archivo"/>
          <w:sz w:val="20"/>
          <w:szCs w:val="20"/>
        </w:rPr>
      </w:pPr>
    </w:p>
    <w:p w14:paraId="2DD79682" w14:textId="6194405B" w:rsidR="00DB4728" w:rsidRPr="003661A7" w:rsidRDefault="00976E7A" w:rsidP="00DB4728">
      <w:pPr>
        <w:rPr>
          <w:rFonts w:ascii="Archivo" w:hAnsi="Archivo"/>
          <w:b/>
          <w:sz w:val="20"/>
          <w:szCs w:val="20"/>
        </w:rPr>
      </w:pPr>
      <w:r w:rsidRPr="003661A7">
        <w:rPr>
          <w:rFonts w:ascii="Archivo" w:hAnsi="Archivo"/>
          <w:b/>
          <w:sz w:val="20"/>
          <w:szCs w:val="20"/>
        </w:rPr>
        <w:t>2.</w:t>
      </w:r>
      <w:r w:rsidR="00A87A60">
        <w:rPr>
          <w:rFonts w:ascii="Archivo" w:hAnsi="Archivo"/>
          <w:b/>
          <w:sz w:val="20"/>
          <w:szCs w:val="20"/>
        </w:rPr>
        <w:t>2</w:t>
      </w:r>
      <w:r w:rsidR="00DB4728" w:rsidRPr="003661A7">
        <w:rPr>
          <w:rFonts w:ascii="Archivo" w:hAnsi="Archivo"/>
          <w:b/>
          <w:sz w:val="20"/>
          <w:szCs w:val="20"/>
        </w:rPr>
        <w:tab/>
        <w:t>Materials</w:t>
      </w:r>
      <w:r w:rsidRPr="003661A7">
        <w:rPr>
          <w:rFonts w:ascii="Archivo" w:hAnsi="Archivo"/>
          <w:b/>
          <w:sz w:val="20"/>
          <w:szCs w:val="20"/>
        </w:rPr>
        <w:t xml:space="preserve"> and Copyright</w:t>
      </w:r>
    </w:p>
    <w:p w14:paraId="2DD79683" w14:textId="26E556A5" w:rsidR="00DB4728" w:rsidRDefault="00DB4728" w:rsidP="00DB4728">
      <w:pPr>
        <w:ind w:left="720"/>
        <w:rPr>
          <w:rFonts w:ascii="Archivo" w:hAnsi="Archivo"/>
          <w:sz w:val="20"/>
          <w:szCs w:val="20"/>
        </w:rPr>
      </w:pPr>
      <w:r w:rsidRPr="003661A7">
        <w:rPr>
          <w:rFonts w:ascii="Archivo" w:hAnsi="Archivo"/>
          <w:sz w:val="20"/>
          <w:szCs w:val="20"/>
        </w:rPr>
        <w:lastRenderedPageBreak/>
        <w:t xml:space="preserve">All materials, unless otherwise specifically agreed with the customer, will be supplied by </w:t>
      </w:r>
      <w:r w:rsidR="001549AB">
        <w:rPr>
          <w:rFonts w:ascii="Archivo" w:hAnsi="Archivo"/>
          <w:sz w:val="20"/>
          <w:szCs w:val="20"/>
        </w:rPr>
        <w:t>Harte-Hub</w:t>
      </w:r>
      <w:r w:rsidRPr="003661A7">
        <w:rPr>
          <w:rFonts w:ascii="Archivo" w:hAnsi="Archivo"/>
          <w:sz w:val="20"/>
          <w:szCs w:val="20"/>
        </w:rPr>
        <w:t>.</w:t>
      </w:r>
      <w:r w:rsidR="00976E7A" w:rsidRPr="003661A7">
        <w:rPr>
          <w:rFonts w:ascii="Archivo" w:hAnsi="Archivo"/>
          <w:sz w:val="20"/>
          <w:szCs w:val="20"/>
        </w:rPr>
        <w:t xml:space="preserve"> The customer must not reproduce any of the materials</w:t>
      </w:r>
      <w:r w:rsidR="00A87A60">
        <w:rPr>
          <w:rFonts w:ascii="Archivo" w:hAnsi="Archivo"/>
          <w:sz w:val="20"/>
          <w:szCs w:val="20"/>
        </w:rPr>
        <w:t xml:space="preserve"> </w:t>
      </w:r>
      <w:r w:rsidR="00976E7A" w:rsidRPr="003661A7">
        <w:rPr>
          <w:rFonts w:ascii="Archivo" w:hAnsi="Archivo"/>
          <w:sz w:val="20"/>
          <w:szCs w:val="20"/>
        </w:rPr>
        <w:t>without obtaining permission in writing</w:t>
      </w:r>
      <w:r w:rsidR="00B54128">
        <w:rPr>
          <w:rFonts w:ascii="Archivo" w:hAnsi="Archivo"/>
          <w:sz w:val="20"/>
          <w:szCs w:val="20"/>
        </w:rPr>
        <w:t>.</w:t>
      </w:r>
    </w:p>
    <w:p w14:paraId="40FB2B45" w14:textId="7EB7BFB8" w:rsidR="00AF0FE0" w:rsidRDefault="00AF0FE0" w:rsidP="00B54128">
      <w:pPr>
        <w:rPr>
          <w:rFonts w:ascii="Archivo" w:hAnsi="Archivo"/>
          <w:sz w:val="20"/>
          <w:szCs w:val="20"/>
        </w:rPr>
      </w:pPr>
    </w:p>
    <w:p w14:paraId="69CD5A62" w14:textId="77777777" w:rsidR="000D1D9D" w:rsidRDefault="000D1D9D" w:rsidP="00B54128">
      <w:pPr>
        <w:rPr>
          <w:rFonts w:ascii="Archivo" w:hAnsi="Archivo"/>
          <w:sz w:val="20"/>
          <w:szCs w:val="20"/>
        </w:rPr>
      </w:pPr>
    </w:p>
    <w:p w14:paraId="640A2BB2" w14:textId="77777777" w:rsidR="000D1D9D" w:rsidRDefault="000D1D9D" w:rsidP="00B54128">
      <w:pPr>
        <w:rPr>
          <w:rFonts w:ascii="Archivo" w:hAnsi="Archivo"/>
          <w:sz w:val="20"/>
          <w:szCs w:val="20"/>
        </w:rPr>
      </w:pPr>
    </w:p>
    <w:p w14:paraId="7BE37776" w14:textId="77777777" w:rsidR="000D1D9D" w:rsidRPr="003661A7" w:rsidRDefault="000D1D9D" w:rsidP="00B54128">
      <w:pPr>
        <w:rPr>
          <w:rFonts w:ascii="Archivo" w:hAnsi="Archivo"/>
          <w:sz w:val="20"/>
          <w:szCs w:val="20"/>
        </w:rPr>
      </w:pPr>
    </w:p>
    <w:p w14:paraId="594891DD" w14:textId="3B7EE45A" w:rsidR="00A87A60" w:rsidRPr="000D1D9D" w:rsidRDefault="001D0336" w:rsidP="00A87A60">
      <w:pPr>
        <w:spacing w:after="200" w:line="276" w:lineRule="auto"/>
        <w:rPr>
          <w:bCs/>
          <w:color w:val="BF44D0"/>
        </w:rPr>
      </w:pPr>
      <w:r w:rsidRPr="000D1D9D">
        <w:rPr>
          <w:rFonts w:ascii="Archivo" w:hAnsi="Archivo"/>
          <w:b/>
          <w:color w:val="BF44D0"/>
          <w:sz w:val="20"/>
          <w:szCs w:val="20"/>
        </w:rPr>
        <w:t>3</w:t>
      </w:r>
      <w:r w:rsidR="000D1D9D" w:rsidRPr="000D1D9D">
        <w:rPr>
          <w:rFonts w:ascii="Archivo" w:hAnsi="Archivo"/>
          <w:b/>
          <w:color w:val="BF44D0"/>
          <w:sz w:val="20"/>
          <w:szCs w:val="20"/>
        </w:rPr>
        <w:t>.</w:t>
      </w:r>
      <w:r w:rsidR="000D1D9D" w:rsidRPr="000D1D9D">
        <w:rPr>
          <w:rFonts w:ascii="Archivo" w:hAnsi="Archivo"/>
          <w:b/>
          <w:color w:val="BF44D0"/>
          <w:sz w:val="20"/>
          <w:szCs w:val="20"/>
        </w:rPr>
        <w:tab/>
        <w:t xml:space="preserve">CUSTOMER BOOKINGS </w:t>
      </w:r>
      <w:r w:rsidR="006C484B" w:rsidRPr="000D1D9D">
        <w:rPr>
          <w:bCs/>
          <w:color w:val="BF44D0"/>
        </w:rPr>
        <w:t xml:space="preserve"> </w:t>
      </w:r>
    </w:p>
    <w:p w14:paraId="5010B7A1" w14:textId="74B39A8E" w:rsidR="00A87A60" w:rsidRDefault="00E62503" w:rsidP="00A87A60">
      <w:pPr>
        <w:rPr>
          <w:rFonts w:ascii="Archivo" w:hAnsi="Archivo"/>
          <w:b/>
          <w:sz w:val="20"/>
          <w:szCs w:val="20"/>
          <w:shd w:val="clear" w:color="auto" w:fill="FFFFFF"/>
        </w:rPr>
      </w:pPr>
      <w:bookmarkStart w:id="0" w:name="_Hlk92894276"/>
      <w:r>
        <w:rPr>
          <w:rFonts w:ascii="Archivo" w:hAnsi="Archivo"/>
          <w:b/>
          <w:sz w:val="20"/>
          <w:szCs w:val="20"/>
          <w:shd w:val="clear" w:color="auto" w:fill="FFFFFF"/>
        </w:rPr>
        <w:t xml:space="preserve">3.1 </w:t>
      </w:r>
      <w:r>
        <w:rPr>
          <w:rFonts w:ascii="Archivo" w:hAnsi="Archivo"/>
          <w:b/>
          <w:sz w:val="20"/>
          <w:szCs w:val="20"/>
          <w:shd w:val="clear" w:color="auto" w:fill="FFFFFF"/>
        </w:rPr>
        <w:tab/>
      </w:r>
      <w:r w:rsidR="00C62D35">
        <w:rPr>
          <w:rFonts w:ascii="Archivo" w:hAnsi="Archivo"/>
          <w:b/>
          <w:sz w:val="20"/>
          <w:szCs w:val="20"/>
          <w:shd w:val="clear" w:color="auto" w:fill="FFFFFF"/>
        </w:rPr>
        <w:t>A</w:t>
      </w:r>
      <w:r w:rsidR="009B688A">
        <w:rPr>
          <w:rFonts w:ascii="Archivo" w:hAnsi="Archivo"/>
          <w:b/>
          <w:sz w:val="20"/>
          <w:szCs w:val="20"/>
          <w:shd w:val="clear" w:color="auto" w:fill="FFFFFF"/>
        </w:rPr>
        <w:t>ttendance at workshop or events</w:t>
      </w:r>
    </w:p>
    <w:p w14:paraId="2E222D8B" w14:textId="3CFC191B" w:rsidR="00C62D35" w:rsidRPr="00C62D35" w:rsidRDefault="00C62D35" w:rsidP="00A87A60">
      <w:pPr>
        <w:rPr>
          <w:rFonts w:ascii="Archivo" w:hAnsi="Archivo"/>
          <w:bCs/>
          <w:sz w:val="20"/>
          <w:szCs w:val="20"/>
          <w:shd w:val="clear" w:color="auto" w:fill="FFFFFF"/>
        </w:rPr>
      </w:pPr>
      <w:r>
        <w:rPr>
          <w:rFonts w:ascii="Archivo" w:hAnsi="Archivo"/>
          <w:b/>
          <w:sz w:val="20"/>
          <w:szCs w:val="20"/>
          <w:shd w:val="clear" w:color="auto" w:fill="FFFFFF"/>
        </w:rPr>
        <w:tab/>
      </w:r>
      <w:r>
        <w:rPr>
          <w:rFonts w:ascii="Archivo" w:hAnsi="Archivo"/>
          <w:bCs/>
          <w:sz w:val="20"/>
          <w:szCs w:val="20"/>
          <w:shd w:val="clear" w:color="auto" w:fill="FFFFFF"/>
        </w:rPr>
        <w:t xml:space="preserve">Joining instructions will be issued prior to any event.  </w:t>
      </w:r>
    </w:p>
    <w:bookmarkEnd w:id="0"/>
    <w:p w14:paraId="2C618E5B" w14:textId="77777777" w:rsidR="00A87A60" w:rsidRPr="003661A7" w:rsidRDefault="00A87A60" w:rsidP="00A87A60">
      <w:pPr>
        <w:ind w:left="720"/>
        <w:rPr>
          <w:rFonts w:ascii="Archivo" w:hAnsi="Archivo"/>
          <w:b/>
          <w:sz w:val="20"/>
          <w:szCs w:val="20"/>
        </w:rPr>
      </w:pPr>
    </w:p>
    <w:p w14:paraId="359EFDFE" w14:textId="77777777" w:rsidR="00A87A60" w:rsidRPr="003661A7" w:rsidRDefault="00A87A60" w:rsidP="00A87A60">
      <w:pPr>
        <w:ind w:left="720"/>
        <w:rPr>
          <w:rFonts w:ascii="Archivo" w:hAnsi="Archivo"/>
          <w:b/>
          <w:sz w:val="20"/>
          <w:szCs w:val="20"/>
        </w:rPr>
      </w:pPr>
      <w:r w:rsidRPr="003661A7">
        <w:rPr>
          <w:rFonts w:ascii="Archivo" w:hAnsi="Archivo"/>
          <w:b/>
          <w:sz w:val="20"/>
          <w:szCs w:val="20"/>
        </w:rPr>
        <w:t>Cancellation:</w:t>
      </w:r>
    </w:p>
    <w:p w14:paraId="2F82D74F" w14:textId="53B3D8BF" w:rsidR="00A87A60" w:rsidRPr="003661A7" w:rsidRDefault="00A87A60" w:rsidP="00A87A60">
      <w:pPr>
        <w:pStyle w:val="ListParagraph"/>
        <w:numPr>
          <w:ilvl w:val="0"/>
          <w:numId w:val="5"/>
        </w:numPr>
        <w:rPr>
          <w:rFonts w:ascii="Archivo" w:hAnsi="Archivo"/>
          <w:sz w:val="20"/>
          <w:szCs w:val="20"/>
        </w:rPr>
      </w:pPr>
      <w:r w:rsidRPr="003661A7">
        <w:rPr>
          <w:rFonts w:ascii="Archivo" w:hAnsi="Archivo"/>
          <w:sz w:val="20"/>
          <w:szCs w:val="20"/>
        </w:rPr>
        <w:t xml:space="preserve">A customer may cancel a booking </w:t>
      </w:r>
      <w:r w:rsidR="009B688A">
        <w:rPr>
          <w:rFonts w:ascii="Archivo" w:hAnsi="Archivo"/>
          <w:sz w:val="20"/>
          <w:szCs w:val="20"/>
        </w:rPr>
        <w:t>attendance at an</w:t>
      </w:r>
      <w:r w:rsidRPr="003661A7">
        <w:rPr>
          <w:rFonts w:ascii="Archivo" w:hAnsi="Archivo"/>
          <w:sz w:val="20"/>
          <w:szCs w:val="20"/>
        </w:rPr>
        <w:t xml:space="preserve"> event more than 4 weeks prior to the event start date without incurring a cancellation charge.  </w:t>
      </w:r>
    </w:p>
    <w:p w14:paraId="6C72E185" w14:textId="0C9F954F" w:rsidR="00A87A60" w:rsidRPr="000A5938" w:rsidRDefault="00A87A60" w:rsidP="00254034">
      <w:pPr>
        <w:pStyle w:val="ListParagraph"/>
        <w:numPr>
          <w:ilvl w:val="0"/>
          <w:numId w:val="5"/>
        </w:numPr>
        <w:rPr>
          <w:rFonts w:ascii="Archivo" w:hAnsi="Archivo"/>
          <w:b/>
          <w:sz w:val="20"/>
          <w:szCs w:val="20"/>
        </w:rPr>
      </w:pPr>
      <w:r w:rsidRPr="000A5938">
        <w:rPr>
          <w:rFonts w:ascii="Archivo" w:hAnsi="Archivo"/>
          <w:sz w:val="20"/>
          <w:szCs w:val="20"/>
        </w:rPr>
        <w:t xml:space="preserve">Cancellation of a booking </w:t>
      </w:r>
      <w:r w:rsidR="009B688A">
        <w:rPr>
          <w:rFonts w:ascii="Archivo" w:hAnsi="Archivo"/>
          <w:sz w:val="20"/>
          <w:szCs w:val="20"/>
        </w:rPr>
        <w:t>for an</w:t>
      </w:r>
      <w:r w:rsidRPr="000A5938">
        <w:rPr>
          <w:rFonts w:ascii="Archivo" w:hAnsi="Archivo"/>
          <w:sz w:val="20"/>
          <w:szCs w:val="20"/>
        </w:rPr>
        <w:t xml:space="preserve"> event within 4 weeks or less of the event start date will incur a cancellation fee of 100% of the booking value</w:t>
      </w:r>
      <w:r w:rsidR="000A5938">
        <w:rPr>
          <w:rFonts w:ascii="Archivo" w:hAnsi="Archivo"/>
          <w:sz w:val="20"/>
          <w:szCs w:val="20"/>
        </w:rPr>
        <w:t>.</w:t>
      </w:r>
    </w:p>
    <w:p w14:paraId="7DAA6A0A" w14:textId="77777777" w:rsidR="000A5938" w:rsidRPr="000A5938" w:rsidRDefault="000A5938" w:rsidP="000A5938">
      <w:pPr>
        <w:pStyle w:val="ListParagraph"/>
        <w:ind w:left="1440"/>
        <w:rPr>
          <w:rFonts w:ascii="Archivo" w:hAnsi="Archivo"/>
          <w:b/>
          <w:sz w:val="20"/>
          <w:szCs w:val="20"/>
        </w:rPr>
      </w:pPr>
    </w:p>
    <w:p w14:paraId="0E428E86" w14:textId="77777777" w:rsidR="00A87A60" w:rsidRPr="003661A7" w:rsidRDefault="00A87A60" w:rsidP="00A87A60">
      <w:pPr>
        <w:ind w:left="720"/>
        <w:rPr>
          <w:rFonts w:ascii="Archivo" w:hAnsi="Archivo"/>
          <w:b/>
          <w:sz w:val="20"/>
          <w:szCs w:val="20"/>
        </w:rPr>
      </w:pPr>
      <w:r w:rsidRPr="003661A7">
        <w:rPr>
          <w:rFonts w:ascii="Archivo" w:hAnsi="Archivo"/>
          <w:b/>
          <w:sz w:val="20"/>
          <w:szCs w:val="20"/>
        </w:rPr>
        <w:t>Reschedule:</w:t>
      </w:r>
    </w:p>
    <w:p w14:paraId="2A62710A" w14:textId="5912D83D" w:rsidR="00A87A60" w:rsidRDefault="00A87A60" w:rsidP="00A87A60">
      <w:pPr>
        <w:pStyle w:val="ListParagraph"/>
        <w:numPr>
          <w:ilvl w:val="0"/>
          <w:numId w:val="5"/>
        </w:numPr>
        <w:rPr>
          <w:rFonts w:ascii="Archivo" w:hAnsi="Archivo"/>
          <w:sz w:val="20"/>
          <w:szCs w:val="20"/>
        </w:rPr>
      </w:pPr>
      <w:r w:rsidRPr="003661A7">
        <w:rPr>
          <w:rFonts w:ascii="Archivo" w:hAnsi="Archivo"/>
          <w:sz w:val="20"/>
          <w:szCs w:val="20"/>
        </w:rPr>
        <w:t>A customer may request to reschedule a booking for an in-house event more than 4 weeks prior to the proposed event start date without incurring a cancellation charge</w:t>
      </w:r>
      <w:r w:rsidR="000A5938">
        <w:rPr>
          <w:rFonts w:ascii="Archivo" w:hAnsi="Archivo"/>
          <w:sz w:val="20"/>
          <w:szCs w:val="20"/>
        </w:rPr>
        <w:t xml:space="preserve"> if an alternative date is possible.</w:t>
      </w:r>
      <w:r w:rsidRPr="003661A7">
        <w:rPr>
          <w:rFonts w:ascii="Archivo" w:hAnsi="Archivo"/>
          <w:sz w:val="20"/>
          <w:szCs w:val="20"/>
        </w:rPr>
        <w:t xml:space="preserve">  </w:t>
      </w:r>
    </w:p>
    <w:p w14:paraId="72CB9469" w14:textId="77777777" w:rsidR="009B688A" w:rsidRPr="003661A7" w:rsidRDefault="009B688A" w:rsidP="009B688A">
      <w:pPr>
        <w:pStyle w:val="ListParagraph"/>
        <w:ind w:left="1440"/>
        <w:rPr>
          <w:rFonts w:ascii="Archivo" w:hAnsi="Archivo"/>
          <w:sz w:val="20"/>
          <w:szCs w:val="20"/>
        </w:rPr>
      </w:pPr>
    </w:p>
    <w:p w14:paraId="60ADE033" w14:textId="433EC092" w:rsidR="009B688A" w:rsidRDefault="00E62503" w:rsidP="009B688A">
      <w:pPr>
        <w:rPr>
          <w:rFonts w:ascii="Archivo" w:hAnsi="Archivo"/>
          <w:b/>
          <w:sz w:val="20"/>
          <w:szCs w:val="20"/>
          <w:shd w:val="clear" w:color="auto" w:fill="FFFFFF"/>
        </w:rPr>
      </w:pPr>
      <w:r>
        <w:rPr>
          <w:rFonts w:ascii="Archivo" w:hAnsi="Archivo"/>
          <w:b/>
          <w:sz w:val="20"/>
          <w:szCs w:val="20"/>
          <w:shd w:val="clear" w:color="auto" w:fill="FFFFFF"/>
        </w:rPr>
        <w:t>S</w:t>
      </w:r>
      <w:r w:rsidR="009B688A">
        <w:rPr>
          <w:rFonts w:ascii="Archivo" w:hAnsi="Archivo"/>
          <w:b/>
          <w:sz w:val="20"/>
          <w:szCs w:val="20"/>
          <w:shd w:val="clear" w:color="auto" w:fill="FFFFFF"/>
        </w:rPr>
        <w:t>ubscriptions or memberships</w:t>
      </w:r>
    </w:p>
    <w:p w14:paraId="7C563376" w14:textId="77777777" w:rsidR="00E62503" w:rsidRDefault="00E62503" w:rsidP="009B688A">
      <w:pPr>
        <w:rPr>
          <w:rFonts w:ascii="Archivo" w:hAnsi="Archivo"/>
          <w:b/>
          <w:sz w:val="20"/>
          <w:szCs w:val="20"/>
          <w:shd w:val="clear" w:color="auto" w:fill="FFFFFF"/>
        </w:rPr>
      </w:pPr>
    </w:p>
    <w:p w14:paraId="5356245B" w14:textId="2CA36453" w:rsidR="00E62503" w:rsidRPr="00513BC5" w:rsidRDefault="00E62503" w:rsidP="009B688A">
      <w:pPr>
        <w:rPr>
          <w:rFonts w:ascii="Archivo" w:hAnsi="Archivo"/>
          <w:bCs/>
          <w:sz w:val="20"/>
          <w:szCs w:val="20"/>
          <w:shd w:val="clear" w:color="auto" w:fill="FFFFFF"/>
        </w:rPr>
      </w:pPr>
      <w:r>
        <w:rPr>
          <w:rFonts w:ascii="Archivo" w:hAnsi="Archivo"/>
          <w:b/>
          <w:sz w:val="20"/>
          <w:szCs w:val="20"/>
          <w:shd w:val="clear" w:color="auto" w:fill="FFFFFF"/>
        </w:rPr>
        <w:t>3.2</w:t>
      </w:r>
      <w:r>
        <w:rPr>
          <w:rFonts w:ascii="Archivo" w:hAnsi="Archivo"/>
          <w:b/>
          <w:sz w:val="20"/>
          <w:szCs w:val="20"/>
          <w:shd w:val="clear" w:color="auto" w:fill="FFFFFF"/>
        </w:rPr>
        <w:tab/>
      </w:r>
      <w:r w:rsidR="00513BC5">
        <w:rPr>
          <w:rFonts w:ascii="Archivo" w:hAnsi="Archivo"/>
          <w:bCs/>
          <w:sz w:val="20"/>
          <w:szCs w:val="20"/>
          <w:shd w:val="clear" w:color="auto" w:fill="FFFFFF"/>
        </w:rPr>
        <w:t>Customers will be billed monthly for subscriptions or memberships unless stated otherwise.</w:t>
      </w:r>
    </w:p>
    <w:p w14:paraId="341C441F" w14:textId="77777777" w:rsidR="009B688A" w:rsidRDefault="009B688A" w:rsidP="009B688A">
      <w:pPr>
        <w:ind w:left="720"/>
        <w:rPr>
          <w:rFonts w:ascii="Archivo" w:hAnsi="Archivo"/>
          <w:b/>
          <w:sz w:val="20"/>
          <w:szCs w:val="20"/>
        </w:rPr>
      </w:pPr>
    </w:p>
    <w:p w14:paraId="5FA4C53E" w14:textId="2F2185F1" w:rsidR="009B688A" w:rsidRPr="003661A7" w:rsidRDefault="009B688A" w:rsidP="009B688A">
      <w:pPr>
        <w:ind w:left="720"/>
        <w:rPr>
          <w:rFonts w:ascii="Archivo" w:hAnsi="Archivo"/>
          <w:b/>
          <w:sz w:val="20"/>
          <w:szCs w:val="20"/>
        </w:rPr>
      </w:pPr>
      <w:r w:rsidRPr="003661A7">
        <w:rPr>
          <w:rFonts w:ascii="Archivo" w:hAnsi="Archivo"/>
          <w:b/>
          <w:sz w:val="20"/>
          <w:szCs w:val="20"/>
        </w:rPr>
        <w:t>Cancellation:</w:t>
      </w:r>
    </w:p>
    <w:p w14:paraId="4F2FB1EA" w14:textId="7A52EE7A" w:rsidR="009B688A" w:rsidRDefault="009B688A" w:rsidP="009B688A">
      <w:pPr>
        <w:pStyle w:val="ListParagraph"/>
        <w:numPr>
          <w:ilvl w:val="0"/>
          <w:numId w:val="5"/>
        </w:numPr>
        <w:rPr>
          <w:rFonts w:ascii="Archivo" w:hAnsi="Archivo"/>
          <w:sz w:val="20"/>
          <w:szCs w:val="20"/>
        </w:rPr>
      </w:pPr>
      <w:r w:rsidRPr="003661A7">
        <w:rPr>
          <w:rFonts w:ascii="Archivo" w:hAnsi="Archivo"/>
          <w:sz w:val="20"/>
          <w:szCs w:val="20"/>
        </w:rPr>
        <w:t xml:space="preserve">A customer may cancel a </w:t>
      </w:r>
      <w:r>
        <w:rPr>
          <w:rFonts w:ascii="Archivo" w:hAnsi="Archivo"/>
          <w:sz w:val="20"/>
          <w:szCs w:val="20"/>
        </w:rPr>
        <w:t xml:space="preserve">subscription of a membership </w:t>
      </w:r>
      <w:r w:rsidR="002520FF">
        <w:rPr>
          <w:rFonts w:ascii="Archivo" w:hAnsi="Archivo"/>
          <w:sz w:val="20"/>
          <w:szCs w:val="20"/>
        </w:rPr>
        <w:t xml:space="preserve">at any time. The customer will </w:t>
      </w:r>
      <w:r w:rsidR="00BA2714">
        <w:rPr>
          <w:rFonts w:ascii="Archivo" w:hAnsi="Archivo"/>
          <w:sz w:val="20"/>
          <w:szCs w:val="20"/>
        </w:rPr>
        <w:t xml:space="preserve">be </w:t>
      </w:r>
      <w:r w:rsidR="002520FF">
        <w:rPr>
          <w:rFonts w:ascii="Archivo" w:hAnsi="Archivo"/>
          <w:sz w:val="20"/>
          <w:szCs w:val="20"/>
        </w:rPr>
        <w:t xml:space="preserve">billed for the month </w:t>
      </w:r>
      <w:r w:rsidR="00BA2714">
        <w:rPr>
          <w:rFonts w:ascii="Archivo" w:hAnsi="Archivo"/>
          <w:sz w:val="20"/>
          <w:szCs w:val="20"/>
        </w:rPr>
        <w:t xml:space="preserve">in </w:t>
      </w:r>
      <w:r w:rsidR="002520FF">
        <w:rPr>
          <w:rFonts w:ascii="Archivo" w:hAnsi="Archivo"/>
          <w:sz w:val="20"/>
          <w:szCs w:val="20"/>
        </w:rPr>
        <w:t xml:space="preserve">which the cancellation falls </w:t>
      </w:r>
      <w:r w:rsidR="00BA2714">
        <w:rPr>
          <w:rFonts w:ascii="Archivo" w:hAnsi="Archivo"/>
          <w:sz w:val="20"/>
          <w:szCs w:val="20"/>
        </w:rPr>
        <w:t>and have access to the membership/subscription services until the</w:t>
      </w:r>
      <w:r w:rsidR="00154A17">
        <w:rPr>
          <w:rFonts w:ascii="Archivo" w:hAnsi="Archivo"/>
          <w:sz w:val="20"/>
          <w:szCs w:val="20"/>
        </w:rPr>
        <w:t xml:space="preserve"> </w:t>
      </w:r>
      <w:r w:rsidR="00BA2714">
        <w:rPr>
          <w:rFonts w:ascii="Archivo" w:hAnsi="Archivo"/>
          <w:sz w:val="20"/>
          <w:szCs w:val="20"/>
        </w:rPr>
        <w:t>end of</w:t>
      </w:r>
      <w:r w:rsidR="00154A17">
        <w:rPr>
          <w:rFonts w:ascii="Archivo" w:hAnsi="Archivo"/>
          <w:sz w:val="20"/>
          <w:szCs w:val="20"/>
        </w:rPr>
        <w:t xml:space="preserve"> </w:t>
      </w:r>
      <w:r w:rsidR="00BA2714">
        <w:rPr>
          <w:rFonts w:ascii="Archivo" w:hAnsi="Archivo"/>
          <w:sz w:val="20"/>
          <w:szCs w:val="20"/>
        </w:rPr>
        <w:t>that month</w:t>
      </w:r>
      <w:r w:rsidR="00154A17">
        <w:rPr>
          <w:rFonts w:ascii="Archivo" w:hAnsi="Archivo"/>
          <w:sz w:val="20"/>
          <w:szCs w:val="20"/>
        </w:rPr>
        <w:t>.</w:t>
      </w:r>
      <w:r w:rsidRPr="003661A7">
        <w:rPr>
          <w:rFonts w:ascii="Archivo" w:hAnsi="Archivo"/>
          <w:sz w:val="20"/>
          <w:szCs w:val="20"/>
        </w:rPr>
        <w:t xml:space="preserve"> </w:t>
      </w:r>
    </w:p>
    <w:p w14:paraId="115178CE" w14:textId="77777777" w:rsidR="000D1D9D" w:rsidRDefault="000D1D9D" w:rsidP="000D1D9D">
      <w:pPr>
        <w:rPr>
          <w:rFonts w:ascii="Archivo" w:hAnsi="Archivo"/>
          <w:sz w:val="20"/>
          <w:szCs w:val="20"/>
        </w:rPr>
      </w:pPr>
    </w:p>
    <w:p w14:paraId="55D94A8F" w14:textId="7CD97686" w:rsidR="000D1D9D" w:rsidRDefault="000D1D9D" w:rsidP="000D1D9D">
      <w:pPr>
        <w:rPr>
          <w:rFonts w:ascii="Archivo" w:hAnsi="Archivo"/>
          <w:b/>
          <w:sz w:val="20"/>
          <w:szCs w:val="20"/>
          <w:shd w:val="clear" w:color="auto" w:fill="FFFFFF"/>
        </w:rPr>
      </w:pPr>
      <w:r>
        <w:rPr>
          <w:rFonts w:ascii="Archivo" w:hAnsi="Archivo"/>
          <w:b/>
          <w:sz w:val="20"/>
          <w:szCs w:val="20"/>
          <w:shd w:val="clear" w:color="auto" w:fill="FFFFFF"/>
        </w:rPr>
        <w:t>Consultancy</w:t>
      </w:r>
    </w:p>
    <w:p w14:paraId="0C0E2140" w14:textId="77777777" w:rsidR="000D1D9D" w:rsidRDefault="000D1D9D" w:rsidP="000D1D9D">
      <w:pPr>
        <w:rPr>
          <w:rFonts w:ascii="Archivo" w:hAnsi="Archivo"/>
          <w:b/>
          <w:sz w:val="20"/>
          <w:szCs w:val="20"/>
          <w:shd w:val="clear" w:color="auto" w:fill="FFFFFF"/>
        </w:rPr>
      </w:pPr>
    </w:p>
    <w:p w14:paraId="151E4ACD" w14:textId="0CC21EE8" w:rsidR="000D1D9D" w:rsidRDefault="000D1D9D" w:rsidP="000D1D9D">
      <w:pPr>
        <w:ind w:left="720" w:hanging="720"/>
        <w:rPr>
          <w:rFonts w:ascii="Archivo" w:hAnsi="Archivo"/>
          <w:bCs/>
          <w:sz w:val="20"/>
          <w:szCs w:val="20"/>
          <w:shd w:val="clear" w:color="auto" w:fill="FFFFFF"/>
        </w:rPr>
      </w:pPr>
      <w:r>
        <w:rPr>
          <w:rFonts w:ascii="Archivo" w:hAnsi="Archivo"/>
          <w:b/>
          <w:sz w:val="20"/>
          <w:szCs w:val="20"/>
          <w:shd w:val="clear" w:color="auto" w:fill="FFFFFF"/>
        </w:rPr>
        <w:t>3.3</w:t>
      </w:r>
      <w:r>
        <w:rPr>
          <w:rFonts w:ascii="Archivo" w:hAnsi="Archivo"/>
          <w:b/>
          <w:sz w:val="20"/>
          <w:szCs w:val="20"/>
          <w:shd w:val="clear" w:color="auto" w:fill="FFFFFF"/>
        </w:rPr>
        <w:tab/>
      </w:r>
      <w:r>
        <w:rPr>
          <w:rFonts w:ascii="Archivo" w:hAnsi="Archivo"/>
          <w:bCs/>
          <w:sz w:val="20"/>
          <w:szCs w:val="20"/>
          <w:shd w:val="clear" w:color="auto" w:fill="FFFFFF"/>
        </w:rPr>
        <w:t xml:space="preserve">Customers will be charged a daily rate or half day rate for services received. From time to time and with agreement of the customer, </w:t>
      </w:r>
      <w:r w:rsidR="001549AB">
        <w:rPr>
          <w:rFonts w:ascii="Archivo" w:hAnsi="Archivo"/>
          <w:bCs/>
          <w:sz w:val="20"/>
          <w:szCs w:val="20"/>
          <w:shd w:val="clear" w:color="auto" w:fill="FFFFFF"/>
        </w:rPr>
        <w:t>Harte-Hub</w:t>
      </w:r>
      <w:r>
        <w:rPr>
          <w:rFonts w:ascii="Archivo" w:hAnsi="Archivo"/>
          <w:bCs/>
          <w:sz w:val="20"/>
          <w:szCs w:val="20"/>
          <w:shd w:val="clear" w:color="auto" w:fill="FFFFFF"/>
        </w:rPr>
        <w:t xml:space="preserve"> may use associates to deliver services who will act in accordance with the above terms.</w:t>
      </w:r>
    </w:p>
    <w:sectPr w:rsidR="000D1D9D" w:rsidSect="00DB4728">
      <w:headerReference w:type="default" r:id="rId11"/>
      <w:footerReference w:type="default" r:id="rId12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E973A" w14:textId="77777777" w:rsidR="00AF55B2" w:rsidRDefault="00AF55B2" w:rsidP="00DE65E4">
      <w:r>
        <w:separator/>
      </w:r>
    </w:p>
  </w:endnote>
  <w:endnote w:type="continuationSeparator" w:id="0">
    <w:p w14:paraId="277980FA" w14:textId="77777777" w:rsidR="00AF55B2" w:rsidRDefault="00AF55B2" w:rsidP="00DE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ivo">
    <w:altName w:val="Calibri"/>
    <w:charset w:val="00"/>
    <w:family w:val="swiss"/>
    <w:pitch w:val="variable"/>
    <w:sig w:usb0="2000000F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6E98" w14:textId="05EF154B" w:rsidR="00385335" w:rsidRPr="00385335" w:rsidRDefault="000D1D9D">
    <w:pPr>
      <w:pStyle w:val="Footer"/>
      <w:rPr>
        <w:sz w:val="16"/>
        <w:szCs w:val="16"/>
      </w:rPr>
    </w:pPr>
    <w:r>
      <w:rPr>
        <w:sz w:val="16"/>
        <w:szCs w:val="16"/>
      </w:rPr>
      <w:t>Terms of Business – January 2022</w:t>
    </w:r>
    <w:r w:rsidR="00385335" w:rsidRPr="00385335">
      <w:rPr>
        <w:sz w:val="16"/>
        <w:szCs w:val="16"/>
      </w:rPr>
      <w:tab/>
    </w:r>
    <w:r w:rsidR="00385335" w:rsidRPr="00385335">
      <w:rPr>
        <w:sz w:val="16"/>
        <w:szCs w:val="16"/>
      </w:rPr>
      <w:tab/>
    </w:r>
    <w:sdt>
      <w:sdtPr>
        <w:rPr>
          <w:sz w:val="16"/>
          <w:szCs w:val="16"/>
        </w:rPr>
        <w:id w:val="-172451191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385335" w:rsidRPr="00385335">
              <w:rPr>
                <w:sz w:val="16"/>
                <w:szCs w:val="16"/>
              </w:rPr>
              <w:t xml:space="preserve">Page </w:t>
            </w:r>
            <w:r w:rsidR="00385335" w:rsidRPr="00385335">
              <w:rPr>
                <w:bCs/>
                <w:sz w:val="16"/>
                <w:szCs w:val="16"/>
              </w:rPr>
              <w:fldChar w:fldCharType="begin"/>
            </w:r>
            <w:r w:rsidR="00385335" w:rsidRPr="00385335">
              <w:rPr>
                <w:bCs/>
                <w:sz w:val="16"/>
                <w:szCs w:val="16"/>
              </w:rPr>
              <w:instrText xml:space="preserve"> PAGE </w:instrText>
            </w:r>
            <w:r w:rsidR="00385335" w:rsidRPr="00385335">
              <w:rPr>
                <w:bCs/>
                <w:sz w:val="16"/>
                <w:szCs w:val="16"/>
              </w:rPr>
              <w:fldChar w:fldCharType="separate"/>
            </w:r>
            <w:r w:rsidR="00385335" w:rsidRPr="00385335">
              <w:rPr>
                <w:bCs/>
                <w:noProof/>
                <w:sz w:val="16"/>
                <w:szCs w:val="16"/>
              </w:rPr>
              <w:t>2</w:t>
            </w:r>
            <w:r w:rsidR="00385335" w:rsidRPr="00385335">
              <w:rPr>
                <w:bCs/>
                <w:sz w:val="16"/>
                <w:szCs w:val="16"/>
              </w:rPr>
              <w:fldChar w:fldCharType="end"/>
            </w:r>
            <w:r w:rsidR="00385335" w:rsidRPr="00385335">
              <w:rPr>
                <w:sz w:val="16"/>
                <w:szCs w:val="16"/>
              </w:rPr>
              <w:t xml:space="preserve"> of </w:t>
            </w:r>
            <w:r w:rsidR="00385335" w:rsidRPr="00385335">
              <w:rPr>
                <w:bCs/>
                <w:sz w:val="16"/>
                <w:szCs w:val="16"/>
              </w:rPr>
              <w:fldChar w:fldCharType="begin"/>
            </w:r>
            <w:r w:rsidR="00385335" w:rsidRPr="00385335">
              <w:rPr>
                <w:bCs/>
                <w:sz w:val="16"/>
                <w:szCs w:val="16"/>
              </w:rPr>
              <w:instrText xml:space="preserve"> NUMPAGES  </w:instrText>
            </w:r>
            <w:r w:rsidR="00385335" w:rsidRPr="00385335">
              <w:rPr>
                <w:bCs/>
                <w:sz w:val="16"/>
                <w:szCs w:val="16"/>
              </w:rPr>
              <w:fldChar w:fldCharType="separate"/>
            </w:r>
            <w:r w:rsidR="00385335" w:rsidRPr="00385335">
              <w:rPr>
                <w:bCs/>
                <w:noProof/>
                <w:sz w:val="16"/>
                <w:szCs w:val="16"/>
              </w:rPr>
              <w:t>2</w:t>
            </w:r>
            <w:r w:rsidR="00385335" w:rsidRPr="00385335">
              <w:rPr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6A8F9676" w14:textId="3E026EFB" w:rsidR="00DE65E4" w:rsidRPr="00DE65E4" w:rsidRDefault="00DE65E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04F92" w14:textId="77777777" w:rsidR="00AF55B2" w:rsidRDefault="00AF55B2" w:rsidP="00DE65E4">
      <w:r>
        <w:separator/>
      </w:r>
    </w:p>
  </w:footnote>
  <w:footnote w:type="continuationSeparator" w:id="0">
    <w:p w14:paraId="120884ED" w14:textId="77777777" w:rsidR="00AF55B2" w:rsidRDefault="00AF55B2" w:rsidP="00DE6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CF38" w14:textId="1A809D55" w:rsidR="003661A7" w:rsidRDefault="002D77D1" w:rsidP="00606207">
    <w:pPr>
      <w:pStyle w:val="Header"/>
      <w:jc w:val="right"/>
    </w:pPr>
    <w:r w:rsidRPr="00FE0734">
      <w:rPr>
        <w:rFonts w:asciiTheme="majorHAnsi" w:hAnsiTheme="majorHAnsi" w:cstheme="majorHAnsi"/>
        <w:b/>
        <w:bCs/>
        <w:noProof/>
        <w:sz w:val="24"/>
        <w:szCs w:val="24"/>
      </w:rPr>
      <w:drawing>
        <wp:inline distT="0" distB="0" distL="0" distR="0" wp14:anchorId="532098D3" wp14:editId="2493B36A">
          <wp:extent cx="933450" cy="961437"/>
          <wp:effectExtent l="0" t="0" r="0" b="0"/>
          <wp:docPr id="971240510" name="Picture 8" descr="Compassion at our co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11360A65-F3A0-582A-072A-9F7264F73C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565330" name="Picture 8" descr="Compassion at our core&#10;&#10;AI-generated content may be incorrect.">
                    <a:extLst>
                      <a:ext uri="{FF2B5EF4-FFF2-40B4-BE49-F238E27FC236}">
                        <a16:creationId xmlns:a16="http://schemas.microsoft.com/office/drawing/2014/main" id="{11360A65-F3A0-582A-072A-9F7264F73C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012" cy="970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45DB27" w14:textId="79F76B64" w:rsidR="003661A7" w:rsidRDefault="003661A7">
    <w:pPr>
      <w:pStyle w:val="Header"/>
    </w:pPr>
  </w:p>
  <w:p w14:paraId="6C588834" w14:textId="591CD0CE" w:rsidR="003661A7" w:rsidRDefault="003661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2C28"/>
    <w:multiLevelType w:val="hybridMultilevel"/>
    <w:tmpl w:val="841A5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C512C"/>
    <w:multiLevelType w:val="multilevel"/>
    <w:tmpl w:val="718EE0A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981BCC"/>
    <w:multiLevelType w:val="hybridMultilevel"/>
    <w:tmpl w:val="4B1A9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97865"/>
    <w:multiLevelType w:val="hybridMultilevel"/>
    <w:tmpl w:val="40161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52550"/>
    <w:multiLevelType w:val="hybridMultilevel"/>
    <w:tmpl w:val="8D1CD2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233622"/>
    <w:multiLevelType w:val="hybridMultilevel"/>
    <w:tmpl w:val="D81898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093AB5"/>
    <w:multiLevelType w:val="hybridMultilevel"/>
    <w:tmpl w:val="AAA63D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C460D4"/>
    <w:multiLevelType w:val="hybridMultilevel"/>
    <w:tmpl w:val="01243B4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05930"/>
    <w:multiLevelType w:val="hybridMultilevel"/>
    <w:tmpl w:val="EDB493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E5C4C3B"/>
    <w:multiLevelType w:val="hybridMultilevel"/>
    <w:tmpl w:val="7E364E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71F2866"/>
    <w:multiLevelType w:val="hybridMultilevel"/>
    <w:tmpl w:val="7DE67728"/>
    <w:lvl w:ilvl="0" w:tplc="08A4FF4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779544">
    <w:abstractNumId w:val="2"/>
  </w:num>
  <w:num w:numId="2" w16cid:durableId="1212228780">
    <w:abstractNumId w:val="7"/>
  </w:num>
  <w:num w:numId="3" w16cid:durableId="817186261">
    <w:abstractNumId w:val="0"/>
  </w:num>
  <w:num w:numId="4" w16cid:durableId="130632649">
    <w:abstractNumId w:val="3"/>
  </w:num>
  <w:num w:numId="5" w16cid:durableId="987830285">
    <w:abstractNumId w:val="4"/>
  </w:num>
  <w:num w:numId="6" w16cid:durableId="1595436129">
    <w:abstractNumId w:val="6"/>
  </w:num>
  <w:num w:numId="7" w16cid:durableId="1582180059">
    <w:abstractNumId w:val="8"/>
  </w:num>
  <w:num w:numId="8" w16cid:durableId="1940603830">
    <w:abstractNumId w:val="9"/>
  </w:num>
  <w:num w:numId="9" w16cid:durableId="1360624358">
    <w:abstractNumId w:val="10"/>
  </w:num>
  <w:num w:numId="10" w16cid:durableId="252709433">
    <w:abstractNumId w:val="5"/>
  </w:num>
  <w:num w:numId="11" w16cid:durableId="841313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30"/>
    <w:rsid w:val="000A5938"/>
    <w:rsid w:val="000D1D9D"/>
    <w:rsid w:val="0010072E"/>
    <w:rsid w:val="00113853"/>
    <w:rsid w:val="00120E3F"/>
    <w:rsid w:val="001549AB"/>
    <w:rsid w:val="00154A17"/>
    <w:rsid w:val="001731E0"/>
    <w:rsid w:val="001770BA"/>
    <w:rsid w:val="001D0336"/>
    <w:rsid w:val="00212594"/>
    <w:rsid w:val="002174E3"/>
    <w:rsid w:val="002520FF"/>
    <w:rsid w:val="00266235"/>
    <w:rsid w:val="00272593"/>
    <w:rsid w:val="002B15D2"/>
    <w:rsid w:val="002B4DF6"/>
    <w:rsid w:val="002D77D1"/>
    <w:rsid w:val="002E4852"/>
    <w:rsid w:val="002E4C9C"/>
    <w:rsid w:val="002F3A5E"/>
    <w:rsid w:val="003661A7"/>
    <w:rsid w:val="0038267D"/>
    <w:rsid w:val="00382B2C"/>
    <w:rsid w:val="00385335"/>
    <w:rsid w:val="003E4783"/>
    <w:rsid w:val="00403F6D"/>
    <w:rsid w:val="00491D2F"/>
    <w:rsid w:val="004E2324"/>
    <w:rsid w:val="00513BC5"/>
    <w:rsid w:val="0052455F"/>
    <w:rsid w:val="00594D18"/>
    <w:rsid w:val="005B1C0D"/>
    <w:rsid w:val="005C40A5"/>
    <w:rsid w:val="005D7B62"/>
    <w:rsid w:val="00606207"/>
    <w:rsid w:val="00633A89"/>
    <w:rsid w:val="00665837"/>
    <w:rsid w:val="006C484B"/>
    <w:rsid w:val="00767308"/>
    <w:rsid w:val="00805428"/>
    <w:rsid w:val="008D5FBD"/>
    <w:rsid w:val="00945E15"/>
    <w:rsid w:val="009463B4"/>
    <w:rsid w:val="00954968"/>
    <w:rsid w:val="00963D64"/>
    <w:rsid w:val="009675DC"/>
    <w:rsid w:val="00976E7A"/>
    <w:rsid w:val="00977C18"/>
    <w:rsid w:val="009A6E80"/>
    <w:rsid w:val="009B688A"/>
    <w:rsid w:val="009F4946"/>
    <w:rsid w:val="00A31457"/>
    <w:rsid w:val="00A46ADA"/>
    <w:rsid w:val="00A86C31"/>
    <w:rsid w:val="00A87A60"/>
    <w:rsid w:val="00AB789D"/>
    <w:rsid w:val="00AD2452"/>
    <w:rsid w:val="00AF0FE0"/>
    <w:rsid w:val="00AF55B2"/>
    <w:rsid w:val="00B41D30"/>
    <w:rsid w:val="00B43C90"/>
    <w:rsid w:val="00B54128"/>
    <w:rsid w:val="00BA2714"/>
    <w:rsid w:val="00BC7CFE"/>
    <w:rsid w:val="00C0797A"/>
    <w:rsid w:val="00C31F01"/>
    <w:rsid w:val="00C36D47"/>
    <w:rsid w:val="00C62D35"/>
    <w:rsid w:val="00CC51E9"/>
    <w:rsid w:val="00CE62CC"/>
    <w:rsid w:val="00D058B8"/>
    <w:rsid w:val="00D3108C"/>
    <w:rsid w:val="00D311EA"/>
    <w:rsid w:val="00D373DF"/>
    <w:rsid w:val="00D50E5D"/>
    <w:rsid w:val="00DA5050"/>
    <w:rsid w:val="00DB4728"/>
    <w:rsid w:val="00DD2FEC"/>
    <w:rsid w:val="00DE65E4"/>
    <w:rsid w:val="00E62503"/>
    <w:rsid w:val="00E975D7"/>
    <w:rsid w:val="00ED29B2"/>
    <w:rsid w:val="00EF0803"/>
    <w:rsid w:val="00F11ABC"/>
    <w:rsid w:val="00F32C25"/>
    <w:rsid w:val="00F41930"/>
    <w:rsid w:val="00F61950"/>
    <w:rsid w:val="00F61EE3"/>
    <w:rsid w:val="00F62CB5"/>
    <w:rsid w:val="00F630BF"/>
    <w:rsid w:val="00F7226D"/>
    <w:rsid w:val="00F74B4F"/>
    <w:rsid w:val="00F93ECE"/>
    <w:rsid w:val="00FF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7965D"/>
  <w15:docId w15:val="{AA5B2BEE-905A-4C84-A8C0-07F7ADC7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93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4193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4193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9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93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1930"/>
    <w:pPr>
      <w:ind w:left="720"/>
      <w:contextualSpacing/>
    </w:pPr>
  </w:style>
  <w:style w:type="character" w:styleId="Emphasis">
    <w:name w:val="Emphasis"/>
    <w:qFormat/>
    <w:rsid w:val="00633A89"/>
    <w:rPr>
      <w:rFonts w:cs="Times New Roman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76E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6E7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65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5E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E65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5E4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50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0E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0E5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E5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9E95D71EF474DBEBC1D9C13F21484" ma:contentTypeVersion="17" ma:contentTypeDescription="Create a new document." ma:contentTypeScope="" ma:versionID="685664c5a0ab499f7417dd6392c45ec3">
  <xsd:schema xmlns:xsd="http://www.w3.org/2001/XMLSchema" xmlns:xs="http://www.w3.org/2001/XMLSchema" xmlns:p="http://schemas.microsoft.com/office/2006/metadata/properties" xmlns:ns2="http://schemas.microsoft.com/sharepoint/v3/fields" xmlns:ns3="25cab214-29d7-4f35-82f2-f44ee9b26a5c" xmlns:ns4="746053c1-dc0a-43a8-8ed0-da20dfa5a144" targetNamespace="http://schemas.microsoft.com/office/2006/metadata/properties" ma:root="true" ma:fieldsID="0f0185addf4bd3189138604012068058" ns2:_="" ns3:_="" ns4:_="">
    <xsd:import namespace="http://schemas.microsoft.com/sharepoint/v3/fields"/>
    <xsd:import namespace="25cab214-29d7-4f35-82f2-f44ee9b26a5c"/>
    <xsd:import namespace="746053c1-dc0a-43a8-8ed0-da20dfa5a144"/>
    <xsd:element name="properties">
      <xsd:complexType>
        <xsd:sequence>
          <xsd:element name="documentManagement">
            <xsd:complexType>
              <xsd:all>
                <xsd:element ref="ns2:_Sourc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ource" ma:index="8" nillable="true" ma:displayName="Source" ma:description="References to resources from which this resource was derived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ab214-29d7-4f35-82f2-f44ee9b26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3c1-dc0a-43a8-8ed0-da20dfa5a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Source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81654-05F6-4922-A854-5365F4508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25cab214-29d7-4f35-82f2-f44ee9b26a5c"/>
    <ds:schemaRef ds:uri="746053c1-dc0a-43a8-8ed0-da20dfa5a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AE0F4F-656B-46CD-8402-8ACA4B0DC2BE}">
  <ds:schemaRefs>
    <ds:schemaRef ds:uri="http://schemas.microsoft.com/office/2006/metadata/propertie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6E95BE2-506D-4B12-8263-CA21B3BC7E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F16632-1EEB-4603-815C-A862C93D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Phillips</dc:creator>
  <cp:lastModifiedBy>Michelle Harte</cp:lastModifiedBy>
  <cp:revision>2</cp:revision>
  <cp:lastPrinted>2020-04-17T12:26:00Z</cp:lastPrinted>
  <dcterms:created xsi:type="dcterms:W3CDTF">2026-05-15T10:14:00Z</dcterms:created>
  <dcterms:modified xsi:type="dcterms:W3CDTF">2026-05-15T10:14:00Z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0x0101005649E95D71EF474DBEBC1D9C13F21484</vt:lpwstr>
  </property>
  <property fmtid="{D5CDD505-2E9C-101B-9397-08002B2CF9AE}" pid="3" name="Order">
    <vt:r8>35754900</vt:r8>
  </property>
</Properties>
</file>